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F33" w:rsidRPr="008F5F33" w:rsidRDefault="0060453D" w:rsidP="00BA3272">
      <w:pPr>
        <w:spacing w:line="440" w:lineRule="exact"/>
        <w:ind w:firstLineChars="200" w:firstLine="562"/>
        <w:jc w:val="center"/>
        <w:rPr>
          <w:rFonts w:asciiTheme="minorEastAsia" w:hAnsiTheme="minorEastAsia"/>
          <w:b/>
          <w:sz w:val="28"/>
          <w:szCs w:val="28"/>
        </w:rPr>
      </w:pPr>
      <w:r>
        <w:rPr>
          <w:rFonts w:asciiTheme="minorEastAsia" w:hAnsiTheme="minorEastAsia" w:hint="eastAsia"/>
          <w:b/>
          <w:sz w:val="28"/>
          <w:szCs w:val="28"/>
        </w:rPr>
        <w:t>叶县中医院康复中心建设项目设备采购</w:t>
      </w:r>
      <w:r w:rsidR="008F5F33" w:rsidRPr="008F5F33">
        <w:rPr>
          <w:rFonts w:asciiTheme="minorEastAsia" w:hAnsiTheme="minorEastAsia" w:hint="eastAsia"/>
          <w:b/>
          <w:sz w:val="28"/>
          <w:szCs w:val="28"/>
        </w:rPr>
        <w:t>招标公告</w:t>
      </w:r>
    </w:p>
    <w:p w:rsidR="00AF19F4" w:rsidRPr="00AF19F4" w:rsidRDefault="00AF19F4" w:rsidP="00AF19F4">
      <w:pPr>
        <w:spacing w:line="440" w:lineRule="exact"/>
        <w:ind w:firstLineChars="200" w:firstLine="420"/>
        <w:rPr>
          <w:rFonts w:ascii="宋体" w:eastAsia="宋体" w:hAnsi="宋体" w:cs="宋体"/>
          <w:szCs w:val="21"/>
        </w:rPr>
      </w:pPr>
      <w:r w:rsidRPr="00AF19F4">
        <w:rPr>
          <w:rFonts w:ascii="宋体" w:eastAsia="宋体" w:hAnsi="宋体" w:cs="宋体" w:hint="eastAsia"/>
          <w:szCs w:val="21"/>
        </w:rPr>
        <w:t>叶县中医院康复中心建设项目设备采购已经有关部门批准，采购人为叶县中医院，招标代理机构为北京恒乐工程管理有限公司。本项目已具备招标采购条件，现对该项目进行公开招标。欢迎符合要求的供应商报名参加。</w:t>
      </w:r>
    </w:p>
    <w:p w:rsidR="00AF19F4" w:rsidRPr="00AF19F4" w:rsidRDefault="00AF19F4" w:rsidP="00AF19F4">
      <w:pPr>
        <w:spacing w:beforeLines="50" w:before="156" w:afterLines="50" w:after="156" w:line="440" w:lineRule="exact"/>
        <w:rPr>
          <w:rFonts w:ascii="宋体" w:eastAsia="宋体" w:hAnsi="宋体" w:cs="宋体"/>
          <w:b/>
          <w:bCs/>
          <w:szCs w:val="21"/>
        </w:rPr>
      </w:pPr>
      <w:r w:rsidRPr="00AF19F4">
        <w:rPr>
          <w:rFonts w:ascii="宋体" w:eastAsia="宋体" w:hAnsi="宋体" w:cs="宋体" w:hint="eastAsia"/>
          <w:b/>
          <w:bCs/>
          <w:szCs w:val="21"/>
        </w:rPr>
        <w:t>一、采购名称及编号</w:t>
      </w:r>
    </w:p>
    <w:p w:rsidR="00AF19F4" w:rsidRPr="00AF19F4" w:rsidRDefault="00AF19F4" w:rsidP="00AF19F4">
      <w:pPr>
        <w:spacing w:line="440" w:lineRule="exact"/>
        <w:ind w:firstLineChars="200" w:firstLine="420"/>
        <w:rPr>
          <w:rFonts w:ascii="宋体" w:eastAsia="宋体" w:hAnsi="宋体" w:cs="宋体"/>
          <w:szCs w:val="21"/>
        </w:rPr>
      </w:pPr>
      <w:r w:rsidRPr="00AF19F4">
        <w:rPr>
          <w:rFonts w:ascii="宋体" w:eastAsia="宋体" w:hAnsi="宋体" w:cs="宋体" w:hint="eastAsia"/>
          <w:szCs w:val="21"/>
        </w:rPr>
        <w:t>1、采购项目名称：叶县中医院康复中心建设项目设备</w:t>
      </w:r>
    </w:p>
    <w:p w:rsidR="00AF19F4" w:rsidRPr="00AF19F4" w:rsidRDefault="00AF19F4" w:rsidP="00AF19F4">
      <w:pPr>
        <w:spacing w:line="440" w:lineRule="exact"/>
        <w:ind w:firstLineChars="200" w:firstLine="420"/>
        <w:rPr>
          <w:rFonts w:ascii="宋体" w:eastAsia="宋体" w:hAnsi="宋体" w:cs="宋体"/>
          <w:szCs w:val="21"/>
        </w:rPr>
      </w:pPr>
      <w:r w:rsidRPr="00AF19F4">
        <w:rPr>
          <w:rFonts w:ascii="宋体" w:eastAsia="宋体" w:hAnsi="宋体" w:cs="宋体" w:hint="eastAsia"/>
          <w:szCs w:val="21"/>
        </w:rPr>
        <w:t>2、采购编号：BJHLHN-2018-014</w:t>
      </w:r>
    </w:p>
    <w:p w:rsidR="00AF19F4" w:rsidRPr="00AF19F4" w:rsidRDefault="00AF19F4" w:rsidP="00AF19F4">
      <w:pPr>
        <w:spacing w:beforeLines="50" w:before="156" w:afterLines="50" w:after="156" w:line="440" w:lineRule="exact"/>
        <w:rPr>
          <w:rFonts w:ascii="宋体" w:eastAsia="宋体" w:hAnsi="宋体" w:cs="宋体"/>
          <w:b/>
          <w:bCs/>
          <w:szCs w:val="21"/>
        </w:rPr>
      </w:pPr>
      <w:r w:rsidRPr="00AF19F4">
        <w:rPr>
          <w:rFonts w:ascii="宋体" w:eastAsia="宋体" w:hAnsi="宋体" w:cs="宋体" w:hint="eastAsia"/>
          <w:b/>
          <w:bCs/>
          <w:szCs w:val="21"/>
        </w:rPr>
        <w:t>二、项目简要说明</w:t>
      </w:r>
    </w:p>
    <w:p w:rsidR="00AF19F4" w:rsidRPr="00AF19F4" w:rsidRDefault="00AF19F4" w:rsidP="00AF19F4">
      <w:pPr>
        <w:spacing w:line="440" w:lineRule="exact"/>
        <w:ind w:firstLineChars="200" w:firstLine="420"/>
        <w:rPr>
          <w:rFonts w:ascii="宋体" w:eastAsia="宋体" w:hAnsi="宋体" w:cs="宋体"/>
          <w:szCs w:val="21"/>
        </w:rPr>
      </w:pPr>
      <w:r w:rsidRPr="00AF19F4">
        <w:rPr>
          <w:rFonts w:ascii="宋体" w:eastAsia="宋体" w:hAnsi="宋体" w:cs="宋体" w:hint="eastAsia"/>
          <w:szCs w:val="21"/>
        </w:rPr>
        <w:t>1、采购内容：叶县中医院康复中心建设项目设备等，详细技术参数见招标文件；</w:t>
      </w:r>
    </w:p>
    <w:p w:rsidR="00AF19F4" w:rsidRPr="00AF19F4" w:rsidRDefault="00AF19F4" w:rsidP="00AF19F4">
      <w:pPr>
        <w:spacing w:line="440" w:lineRule="exact"/>
        <w:ind w:firstLineChars="200" w:firstLine="420"/>
        <w:rPr>
          <w:rFonts w:ascii="宋体" w:eastAsia="宋体" w:hAnsi="宋体" w:cs="宋体"/>
          <w:szCs w:val="21"/>
        </w:rPr>
      </w:pPr>
      <w:r w:rsidRPr="00AF19F4">
        <w:rPr>
          <w:rFonts w:ascii="宋体" w:eastAsia="宋体" w:hAnsi="宋体" w:cs="宋体" w:hint="eastAsia"/>
          <w:szCs w:val="21"/>
        </w:rPr>
        <w:t xml:space="preserve">2、资金来源：自筹资金； </w:t>
      </w:r>
    </w:p>
    <w:p w:rsidR="00AF19F4" w:rsidRPr="00AF19F4" w:rsidRDefault="00AF19F4" w:rsidP="00AF19F4">
      <w:pPr>
        <w:spacing w:line="440" w:lineRule="exact"/>
        <w:ind w:firstLineChars="200" w:firstLine="420"/>
        <w:rPr>
          <w:rFonts w:ascii="宋体" w:eastAsia="宋体" w:hAnsi="宋体" w:cs="宋体"/>
          <w:szCs w:val="21"/>
        </w:rPr>
      </w:pPr>
      <w:r w:rsidRPr="00AF19F4">
        <w:rPr>
          <w:rFonts w:ascii="宋体" w:eastAsia="宋体" w:hAnsi="宋体" w:cs="宋体" w:hint="eastAsia"/>
          <w:szCs w:val="21"/>
        </w:rPr>
        <w:t>3、质量要求：合格；</w:t>
      </w:r>
    </w:p>
    <w:p w:rsidR="00AF19F4" w:rsidRPr="00AF19F4" w:rsidRDefault="00AF19F4" w:rsidP="00AF19F4">
      <w:pPr>
        <w:spacing w:line="440" w:lineRule="exact"/>
        <w:ind w:firstLineChars="200" w:firstLine="420"/>
        <w:rPr>
          <w:rFonts w:ascii="宋体" w:eastAsia="宋体" w:hAnsi="宋体" w:cs="宋体"/>
          <w:szCs w:val="21"/>
        </w:rPr>
      </w:pPr>
      <w:r w:rsidRPr="00AF19F4">
        <w:rPr>
          <w:rFonts w:ascii="宋体" w:eastAsia="宋体" w:hAnsi="宋体" w:cs="宋体" w:hint="eastAsia"/>
          <w:szCs w:val="21"/>
        </w:rPr>
        <w:t>4、交货期限：合同签订后100日历天；</w:t>
      </w:r>
    </w:p>
    <w:p w:rsidR="00AF19F4" w:rsidRPr="00AF19F4" w:rsidRDefault="00AF19F4" w:rsidP="00AF19F4">
      <w:pPr>
        <w:spacing w:line="440" w:lineRule="exact"/>
        <w:ind w:firstLineChars="200" w:firstLine="420"/>
        <w:rPr>
          <w:rFonts w:ascii="宋体" w:eastAsia="宋体" w:hAnsi="宋体" w:cs="宋体"/>
          <w:szCs w:val="21"/>
        </w:rPr>
      </w:pPr>
      <w:r w:rsidRPr="00AF19F4">
        <w:rPr>
          <w:rFonts w:ascii="宋体" w:eastAsia="宋体" w:hAnsi="宋体" w:cs="宋体" w:hint="eastAsia"/>
          <w:szCs w:val="21"/>
        </w:rPr>
        <w:t>5、标段划分：本项目共分1个标段。</w:t>
      </w:r>
    </w:p>
    <w:p w:rsidR="00AF19F4" w:rsidRPr="00AF19F4" w:rsidRDefault="00AF19F4" w:rsidP="00AF19F4">
      <w:pPr>
        <w:spacing w:beforeLines="50" w:before="156" w:afterLines="50" w:after="156" w:line="440" w:lineRule="exact"/>
        <w:rPr>
          <w:rFonts w:ascii="宋体" w:eastAsia="宋体" w:hAnsi="宋体" w:cs="宋体"/>
          <w:b/>
          <w:bCs/>
          <w:szCs w:val="21"/>
        </w:rPr>
      </w:pPr>
      <w:r w:rsidRPr="00AF19F4">
        <w:rPr>
          <w:rFonts w:ascii="宋体" w:eastAsia="宋体" w:hAnsi="宋体" w:cs="宋体" w:hint="eastAsia"/>
          <w:b/>
          <w:bCs/>
          <w:szCs w:val="21"/>
        </w:rPr>
        <w:t>三、供应商报</w:t>
      </w:r>
      <w:proofErr w:type="gramStart"/>
      <w:r w:rsidRPr="00AF19F4">
        <w:rPr>
          <w:rFonts w:ascii="宋体" w:eastAsia="宋体" w:hAnsi="宋体" w:cs="宋体" w:hint="eastAsia"/>
          <w:b/>
          <w:bCs/>
          <w:szCs w:val="21"/>
        </w:rPr>
        <w:t>名资格</w:t>
      </w:r>
      <w:proofErr w:type="gramEnd"/>
      <w:r w:rsidRPr="00AF19F4">
        <w:rPr>
          <w:rFonts w:ascii="宋体" w:eastAsia="宋体" w:hAnsi="宋体" w:cs="宋体" w:hint="eastAsia"/>
          <w:b/>
          <w:bCs/>
          <w:szCs w:val="21"/>
        </w:rPr>
        <w:t>要求</w:t>
      </w:r>
    </w:p>
    <w:p w:rsidR="00AF19F4" w:rsidRPr="00AF19F4" w:rsidRDefault="00AF19F4" w:rsidP="00AF19F4">
      <w:pPr>
        <w:spacing w:line="440" w:lineRule="exact"/>
        <w:ind w:firstLineChars="200" w:firstLine="420"/>
        <w:rPr>
          <w:rFonts w:ascii="宋体" w:eastAsia="宋体" w:hAnsi="宋体" w:cs="宋体"/>
          <w:szCs w:val="21"/>
        </w:rPr>
      </w:pPr>
      <w:r w:rsidRPr="00AF19F4">
        <w:rPr>
          <w:rFonts w:ascii="宋体" w:eastAsia="宋体" w:hAnsi="宋体" w:cs="宋体" w:hint="eastAsia"/>
          <w:szCs w:val="21"/>
        </w:rPr>
        <w:t xml:space="preserve"> 1、供应商必须是中华人民共和国境内注册，供应商具有有效的营业执照、税务登记证、组织机构代码证（或三证合一的营业执照）, 经营范围应包含：医疗器械的生产（制造商）或销售（</w:t>
      </w:r>
      <w:hyperlink r:id="rId7" w:history="1">
        <w:r w:rsidRPr="00AF19F4">
          <w:rPr>
            <w:rFonts w:ascii="Times New Roman" w:eastAsia="宋体" w:hAnsi="Times New Roman" w:cs="Times New Roman" w:hint="eastAsia"/>
            <w:szCs w:val="21"/>
            <w:u w:color="000000"/>
          </w:rPr>
          <w:t>代理</w:t>
        </w:r>
      </w:hyperlink>
      <w:r w:rsidRPr="00AF19F4">
        <w:rPr>
          <w:rFonts w:ascii="宋体" w:eastAsia="宋体" w:hAnsi="宋体" w:cs="宋体" w:hint="eastAsia"/>
          <w:szCs w:val="21"/>
        </w:rPr>
        <w:t xml:space="preserve">商），能够供货、施工安装、调试、客户培训及保修服务等； </w:t>
      </w:r>
    </w:p>
    <w:p w:rsidR="00AF19F4" w:rsidRPr="00AF19F4" w:rsidRDefault="00AF19F4" w:rsidP="00AF19F4">
      <w:pPr>
        <w:spacing w:line="440" w:lineRule="exact"/>
        <w:ind w:firstLineChars="200" w:firstLine="420"/>
        <w:rPr>
          <w:rFonts w:ascii="宋体" w:eastAsia="宋体" w:hAnsi="宋体" w:cs="宋体"/>
          <w:szCs w:val="21"/>
        </w:rPr>
      </w:pPr>
      <w:r w:rsidRPr="00AF19F4">
        <w:rPr>
          <w:rFonts w:ascii="宋体" w:eastAsia="宋体" w:hAnsi="宋体" w:cs="宋体" w:hint="eastAsia"/>
          <w:szCs w:val="21"/>
        </w:rPr>
        <w:t>2、</w:t>
      </w:r>
      <w:hyperlink r:id="rId8" w:history="1">
        <w:r w:rsidRPr="00AF19F4">
          <w:rPr>
            <w:rFonts w:ascii="Times New Roman" w:eastAsia="宋体" w:hAnsi="Times New Roman" w:cs="Times New Roman" w:hint="eastAsia"/>
            <w:szCs w:val="21"/>
            <w:u w:color="000000"/>
          </w:rPr>
          <w:t>医疗器械</w:t>
        </w:r>
      </w:hyperlink>
      <w:r w:rsidRPr="00AF19F4">
        <w:rPr>
          <w:rFonts w:ascii="宋体" w:eastAsia="宋体" w:hAnsi="宋体" w:cs="宋体" w:hint="eastAsia"/>
          <w:szCs w:val="21"/>
        </w:rPr>
        <w:t xml:space="preserve">生产许可证或医疗器械经营许可证； </w:t>
      </w:r>
    </w:p>
    <w:p w:rsidR="00AF19F4" w:rsidRPr="00AF19F4" w:rsidRDefault="00AF19F4" w:rsidP="00AF19F4">
      <w:pPr>
        <w:spacing w:line="440" w:lineRule="exact"/>
        <w:ind w:firstLineChars="200" w:firstLine="420"/>
        <w:rPr>
          <w:rFonts w:ascii="宋体" w:eastAsia="宋体" w:hAnsi="宋体" w:cs="宋体"/>
          <w:szCs w:val="21"/>
        </w:rPr>
      </w:pPr>
      <w:r w:rsidRPr="00AF19F4">
        <w:rPr>
          <w:rFonts w:ascii="宋体" w:eastAsia="宋体" w:hAnsi="宋体" w:cs="宋体" w:hint="eastAsia"/>
          <w:szCs w:val="21"/>
        </w:rPr>
        <w:t>3、参加政府采购活动前3年内在经营活动中没有重大违法记录的书面声明；</w:t>
      </w:r>
    </w:p>
    <w:p w:rsidR="00AF19F4" w:rsidRPr="00AF19F4" w:rsidRDefault="00AF19F4" w:rsidP="00AF19F4">
      <w:pPr>
        <w:spacing w:line="440" w:lineRule="exact"/>
        <w:ind w:firstLineChars="200" w:firstLine="420"/>
        <w:rPr>
          <w:rFonts w:ascii="宋体" w:eastAsia="宋体" w:hAnsi="宋体" w:cs="宋体"/>
          <w:szCs w:val="21"/>
        </w:rPr>
      </w:pPr>
      <w:r w:rsidRPr="00AF19F4">
        <w:rPr>
          <w:rFonts w:ascii="宋体" w:eastAsia="宋体" w:hAnsi="宋体" w:cs="宋体" w:hint="eastAsia"/>
          <w:szCs w:val="21"/>
        </w:rPr>
        <w:t>4、提供项目所在地检察机关出具的无行贿犯罪档案查询结果证明（根据豫检会[2015]7号件规定，应当针对投标单位、法定代表人</w:t>
      </w:r>
      <w:bookmarkStart w:id="0" w:name="_GoBack"/>
      <w:bookmarkEnd w:id="0"/>
      <w:r w:rsidRPr="00AF19F4">
        <w:rPr>
          <w:rFonts w:ascii="宋体" w:eastAsia="宋体" w:hAnsi="宋体" w:cs="宋体" w:hint="eastAsia"/>
          <w:szCs w:val="21"/>
        </w:rPr>
        <w:t>进行行贿档案查询，以报名期间内出具的无行贿记录证明为准）；</w:t>
      </w:r>
    </w:p>
    <w:p w:rsidR="00AF19F4" w:rsidRPr="00AF19F4" w:rsidRDefault="00AF19F4" w:rsidP="00AF19F4">
      <w:pPr>
        <w:spacing w:line="440" w:lineRule="exact"/>
        <w:ind w:firstLineChars="200" w:firstLine="420"/>
        <w:rPr>
          <w:rFonts w:ascii="宋体" w:eastAsia="宋体" w:hAnsi="宋体" w:cs="宋体"/>
          <w:szCs w:val="21"/>
        </w:rPr>
      </w:pPr>
      <w:r w:rsidRPr="00AF19F4">
        <w:rPr>
          <w:rFonts w:ascii="宋体" w:eastAsia="宋体" w:hAnsi="宋体" w:cs="宋体" w:hint="eastAsia"/>
          <w:szCs w:val="21"/>
        </w:rPr>
        <w:t>5、供应商需提供“信用中国”网站的“失信被执行人”和“重大税收违法案件当事人名单”、“中国政府采购”网站的“政府采购严重违法失信行为记录名单”查询结果页面截图，不得有不良记录（执行财库【2016】125号文）。</w:t>
      </w:r>
    </w:p>
    <w:p w:rsidR="00AF19F4" w:rsidRPr="00AF19F4" w:rsidRDefault="00AF19F4" w:rsidP="00AF19F4">
      <w:pPr>
        <w:spacing w:line="440" w:lineRule="exact"/>
        <w:ind w:firstLineChars="200" w:firstLine="420"/>
        <w:rPr>
          <w:rFonts w:ascii="宋体" w:eastAsia="宋体" w:hAnsi="宋体" w:cs="宋体"/>
          <w:szCs w:val="21"/>
        </w:rPr>
      </w:pPr>
      <w:r w:rsidRPr="00AF19F4">
        <w:rPr>
          <w:rFonts w:ascii="宋体" w:eastAsia="宋体" w:hAnsi="宋体" w:cs="宋体" w:hint="eastAsia"/>
          <w:szCs w:val="21"/>
        </w:rPr>
        <w:t>6、本项目不接受联合体投标。</w:t>
      </w:r>
    </w:p>
    <w:p w:rsidR="00AF19F4" w:rsidRPr="00AF19F4" w:rsidRDefault="00AF19F4" w:rsidP="00AF19F4">
      <w:pPr>
        <w:spacing w:line="440" w:lineRule="exact"/>
        <w:ind w:firstLineChars="200" w:firstLine="420"/>
        <w:rPr>
          <w:rFonts w:ascii="宋体" w:eastAsia="宋体" w:hAnsi="宋体" w:cs="宋体"/>
          <w:szCs w:val="21"/>
        </w:rPr>
      </w:pPr>
      <w:r w:rsidRPr="00AF19F4">
        <w:rPr>
          <w:rFonts w:ascii="宋体" w:eastAsia="宋体" w:hAnsi="宋体" w:cs="宋体" w:hint="eastAsia"/>
          <w:szCs w:val="21"/>
        </w:rPr>
        <w:t>注：投标单</w:t>
      </w:r>
      <w:proofErr w:type="gramStart"/>
      <w:r w:rsidRPr="00AF19F4">
        <w:rPr>
          <w:rFonts w:ascii="宋体" w:eastAsia="宋体" w:hAnsi="宋体" w:cs="宋体" w:hint="eastAsia"/>
          <w:szCs w:val="21"/>
        </w:rPr>
        <w:t>位拟任本项目</w:t>
      </w:r>
      <w:proofErr w:type="gramEnd"/>
      <w:r w:rsidRPr="00AF19F4">
        <w:rPr>
          <w:rFonts w:ascii="宋体" w:eastAsia="宋体" w:hAnsi="宋体" w:cs="宋体" w:hint="eastAsia"/>
          <w:szCs w:val="21"/>
        </w:rPr>
        <w:t>授权委托人必须为本单位正式人员，前述本单位正式人员是指必须满足以下条件的人员：1）、劳动合同必须由投标人与之签订；2）、投标单位为其办理养老保险关系，提供近期养老保险证明。</w:t>
      </w:r>
    </w:p>
    <w:p w:rsidR="00AF19F4" w:rsidRPr="00AF19F4" w:rsidRDefault="00AF19F4" w:rsidP="00AF19F4">
      <w:pPr>
        <w:spacing w:beforeLines="50" w:before="156" w:afterLines="50" w:after="156" w:line="440" w:lineRule="exact"/>
        <w:rPr>
          <w:rFonts w:ascii="宋体" w:eastAsia="宋体" w:hAnsi="宋体" w:cs="宋体"/>
          <w:b/>
          <w:bCs/>
          <w:szCs w:val="21"/>
        </w:rPr>
      </w:pPr>
      <w:r w:rsidRPr="00AF19F4">
        <w:rPr>
          <w:rFonts w:ascii="宋体" w:eastAsia="宋体" w:hAnsi="宋体" w:cs="宋体" w:hint="eastAsia"/>
          <w:b/>
          <w:bCs/>
          <w:szCs w:val="21"/>
        </w:rPr>
        <w:lastRenderedPageBreak/>
        <w:t>四、报名及招标文件的获取方式</w:t>
      </w:r>
    </w:p>
    <w:p w:rsidR="00AF19F4" w:rsidRPr="00AF19F4" w:rsidRDefault="00AF19F4" w:rsidP="00AF19F4">
      <w:pPr>
        <w:spacing w:line="440" w:lineRule="exact"/>
        <w:ind w:firstLineChars="200" w:firstLine="420"/>
        <w:rPr>
          <w:rFonts w:ascii="宋体" w:eastAsia="宋体" w:hAnsi="宋体" w:cs="宋体"/>
          <w:szCs w:val="21"/>
        </w:rPr>
      </w:pPr>
      <w:r w:rsidRPr="00AF19F4">
        <w:rPr>
          <w:rFonts w:ascii="宋体" w:eastAsia="宋体" w:hAnsi="宋体" w:cs="宋体" w:hint="eastAsia"/>
          <w:szCs w:val="21"/>
        </w:rPr>
        <w:t>1、报名时间：2018年2月11日至2月22日截止。</w:t>
      </w:r>
    </w:p>
    <w:p w:rsidR="00AF19F4" w:rsidRPr="00AF19F4" w:rsidRDefault="00AF19F4" w:rsidP="00AF19F4">
      <w:pPr>
        <w:spacing w:line="440" w:lineRule="exact"/>
        <w:ind w:firstLineChars="200" w:firstLine="420"/>
        <w:rPr>
          <w:rFonts w:ascii="宋体" w:eastAsia="宋体" w:hAnsi="宋体" w:cs="宋体"/>
          <w:szCs w:val="21"/>
        </w:rPr>
      </w:pPr>
      <w:r w:rsidRPr="00AF19F4">
        <w:rPr>
          <w:rFonts w:ascii="宋体" w:eastAsia="宋体" w:hAnsi="宋体" w:cs="宋体" w:hint="eastAsia"/>
          <w:szCs w:val="21"/>
        </w:rPr>
        <w:t>2、报名方法：本项目只接受网上报名，不接受其它形式报名。潜在供应</w:t>
      </w:r>
      <w:proofErr w:type="gramStart"/>
      <w:r w:rsidRPr="00AF19F4">
        <w:rPr>
          <w:rFonts w:ascii="宋体" w:eastAsia="宋体" w:hAnsi="宋体" w:cs="宋体" w:hint="eastAsia"/>
          <w:szCs w:val="21"/>
        </w:rPr>
        <w:t>商报名需凭</w:t>
      </w:r>
      <w:proofErr w:type="gramEnd"/>
      <w:r w:rsidRPr="00AF19F4">
        <w:rPr>
          <w:rFonts w:ascii="宋体" w:eastAsia="宋体" w:hAnsi="宋体" w:cs="宋体" w:hint="eastAsia"/>
          <w:szCs w:val="21"/>
        </w:rPr>
        <w:t>CA数字证书通过平顶山市公共资源交易中心网（网址：http://www.pdsggzy.com/）“供应商登录”入口进入交易系统进行报名。具体操作请查看以下链接：</w:t>
      </w:r>
    </w:p>
    <w:p w:rsidR="00AF19F4" w:rsidRPr="00AF19F4" w:rsidRDefault="00AF19F4" w:rsidP="00AF19F4">
      <w:pPr>
        <w:spacing w:line="440" w:lineRule="exact"/>
        <w:ind w:firstLineChars="200" w:firstLine="420"/>
        <w:rPr>
          <w:rFonts w:ascii="宋体" w:eastAsia="宋体" w:hAnsi="宋体" w:cs="宋体"/>
          <w:szCs w:val="21"/>
        </w:rPr>
      </w:pPr>
      <w:r w:rsidRPr="00AF19F4">
        <w:rPr>
          <w:rFonts w:ascii="宋体" w:eastAsia="宋体" w:hAnsi="宋体" w:cs="宋体" w:hint="eastAsia"/>
          <w:szCs w:val="21"/>
        </w:rPr>
        <w:t>链接地址：</w:t>
      </w:r>
      <w:hyperlink r:id="rId9" w:history="1">
        <w:r w:rsidRPr="00AF19F4">
          <w:rPr>
            <w:rFonts w:ascii="宋体" w:eastAsia="宋体" w:hAnsi="宋体" w:cs="宋体" w:hint="eastAsia"/>
            <w:kern w:val="0"/>
            <w:szCs w:val="21"/>
            <w:u w:val="single" w:color="000000"/>
          </w:rPr>
          <w:t xml:space="preserve">http://www.pdsggzy.com/fwzn/11020. jhtml </w:t>
        </w:r>
      </w:hyperlink>
    </w:p>
    <w:p w:rsidR="00AF19F4" w:rsidRPr="00AF19F4" w:rsidRDefault="00AF19F4" w:rsidP="00AF19F4">
      <w:pPr>
        <w:spacing w:line="440" w:lineRule="exact"/>
        <w:ind w:firstLineChars="200" w:firstLine="420"/>
        <w:rPr>
          <w:rFonts w:ascii="宋体" w:eastAsia="宋体" w:hAnsi="宋体" w:cs="宋体"/>
          <w:szCs w:val="21"/>
        </w:rPr>
      </w:pPr>
      <w:r w:rsidRPr="00AF19F4">
        <w:rPr>
          <w:rFonts w:ascii="宋体" w:eastAsia="宋体" w:hAnsi="宋体" w:cs="宋体" w:hint="eastAsia"/>
          <w:szCs w:val="21"/>
        </w:rPr>
        <w:t>办理CA证书：http://www.pdsggzy.com/tzgg/10814.jhtml</w:t>
      </w:r>
    </w:p>
    <w:p w:rsidR="00AF19F4" w:rsidRPr="00AF19F4" w:rsidRDefault="00AF19F4" w:rsidP="00AF19F4">
      <w:pPr>
        <w:spacing w:line="440" w:lineRule="exact"/>
        <w:ind w:firstLineChars="200" w:firstLine="420"/>
        <w:rPr>
          <w:rFonts w:ascii="宋体" w:eastAsia="宋体" w:hAnsi="宋体" w:cs="宋体"/>
          <w:szCs w:val="21"/>
        </w:rPr>
      </w:pPr>
      <w:r w:rsidRPr="00AF19F4">
        <w:rPr>
          <w:rFonts w:ascii="宋体" w:eastAsia="宋体" w:hAnsi="宋体" w:cs="宋体" w:hint="eastAsia"/>
          <w:szCs w:val="21"/>
        </w:rPr>
        <w:t>3、招标文件的获取：</w:t>
      </w:r>
    </w:p>
    <w:p w:rsidR="00AF19F4" w:rsidRPr="00AF19F4" w:rsidRDefault="00AF19F4" w:rsidP="00AF19F4">
      <w:pPr>
        <w:spacing w:line="440" w:lineRule="exact"/>
        <w:ind w:firstLineChars="200" w:firstLine="420"/>
        <w:rPr>
          <w:rFonts w:ascii="宋体" w:eastAsia="宋体" w:hAnsi="宋体" w:cs="宋体"/>
          <w:szCs w:val="21"/>
        </w:rPr>
      </w:pPr>
      <w:r w:rsidRPr="00AF19F4">
        <w:rPr>
          <w:rFonts w:ascii="宋体" w:eastAsia="宋体" w:hAnsi="宋体" w:cs="宋体" w:hint="eastAsia"/>
          <w:szCs w:val="21"/>
        </w:rPr>
        <w:t>（1）招标文件出售时间：2018年2月11日至2月22日。</w:t>
      </w:r>
    </w:p>
    <w:p w:rsidR="00AF19F4" w:rsidRPr="00AF19F4" w:rsidRDefault="00AF19F4" w:rsidP="00AF19F4">
      <w:pPr>
        <w:spacing w:line="440" w:lineRule="exact"/>
        <w:ind w:firstLineChars="200" w:firstLine="420"/>
        <w:rPr>
          <w:rFonts w:ascii="宋体" w:eastAsia="宋体" w:hAnsi="宋体" w:cs="宋体"/>
          <w:szCs w:val="21"/>
        </w:rPr>
      </w:pPr>
      <w:r w:rsidRPr="00AF19F4">
        <w:rPr>
          <w:rFonts w:ascii="宋体" w:eastAsia="宋体" w:hAnsi="宋体" w:cs="宋体" w:hint="eastAsia"/>
          <w:szCs w:val="21"/>
        </w:rPr>
        <w:t>（2）招标文件售价人民币500元/份，售后不退。</w:t>
      </w:r>
    </w:p>
    <w:p w:rsidR="00AF19F4" w:rsidRPr="00AF19F4" w:rsidRDefault="00AF19F4" w:rsidP="00AF19F4">
      <w:pPr>
        <w:spacing w:line="440" w:lineRule="exact"/>
        <w:ind w:firstLineChars="200" w:firstLine="420"/>
        <w:rPr>
          <w:rFonts w:ascii="宋体" w:eastAsia="宋体" w:hAnsi="宋体" w:cs="宋体"/>
          <w:szCs w:val="21"/>
        </w:rPr>
      </w:pPr>
      <w:r w:rsidRPr="00AF19F4">
        <w:rPr>
          <w:rFonts w:ascii="宋体" w:eastAsia="宋体" w:hAnsi="宋体" w:cs="宋体" w:hint="eastAsia"/>
          <w:szCs w:val="21"/>
        </w:rPr>
        <w:t>（3）缴费方式：转账或电汇支付招标文件费到指定账户。支付账户名称必须和供应商名称一致且已在平顶山市公共资源交易投标人（供应商）库中录入的账户（基本户或一般户均可，不支持结算卡支付）。</w:t>
      </w:r>
    </w:p>
    <w:p w:rsidR="00AF19F4" w:rsidRPr="00AF19F4" w:rsidRDefault="00AF19F4" w:rsidP="00AF19F4">
      <w:pPr>
        <w:spacing w:line="440" w:lineRule="exact"/>
        <w:ind w:firstLineChars="200" w:firstLine="420"/>
        <w:rPr>
          <w:rFonts w:ascii="宋体" w:eastAsia="宋体" w:hAnsi="宋体" w:cs="宋体"/>
          <w:szCs w:val="21"/>
        </w:rPr>
      </w:pPr>
      <w:r w:rsidRPr="00AF19F4">
        <w:rPr>
          <w:rFonts w:ascii="宋体" w:eastAsia="宋体" w:hAnsi="宋体" w:cs="宋体" w:hint="eastAsia"/>
          <w:szCs w:val="21"/>
        </w:rPr>
        <w:t>（4）汇入账户和</w:t>
      </w:r>
      <w:proofErr w:type="gramStart"/>
      <w:r w:rsidRPr="00AF19F4">
        <w:rPr>
          <w:rFonts w:ascii="宋体" w:eastAsia="宋体" w:hAnsi="宋体" w:cs="宋体" w:hint="eastAsia"/>
          <w:szCs w:val="21"/>
        </w:rPr>
        <w:t>帐号</w:t>
      </w:r>
      <w:proofErr w:type="gramEnd"/>
      <w:r w:rsidRPr="00AF19F4">
        <w:rPr>
          <w:rFonts w:ascii="宋体" w:eastAsia="宋体" w:hAnsi="宋体" w:cs="宋体" w:hint="eastAsia"/>
          <w:szCs w:val="21"/>
        </w:rPr>
        <w:t>：（保证金账户详见招标文件）</w:t>
      </w:r>
    </w:p>
    <w:p w:rsidR="00AF19F4" w:rsidRPr="00AF19F4" w:rsidRDefault="00AF19F4" w:rsidP="00AF19F4">
      <w:pPr>
        <w:spacing w:line="440" w:lineRule="exact"/>
        <w:ind w:firstLineChars="200" w:firstLine="420"/>
        <w:rPr>
          <w:rFonts w:ascii="宋体" w:eastAsia="宋体" w:hAnsi="宋体" w:cs="宋体"/>
          <w:szCs w:val="21"/>
        </w:rPr>
      </w:pPr>
      <w:r w:rsidRPr="00AF19F4">
        <w:rPr>
          <w:rFonts w:ascii="宋体" w:eastAsia="宋体" w:hAnsi="宋体" w:cs="宋体" w:hint="eastAsia"/>
          <w:szCs w:val="21"/>
        </w:rPr>
        <w:t>收款单位全称：平顶山市公共资源交易中心</w:t>
      </w:r>
    </w:p>
    <w:p w:rsidR="00AF19F4" w:rsidRPr="00AF19F4" w:rsidRDefault="00AF19F4" w:rsidP="00AF19F4">
      <w:pPr>
        <w:spacing w:line="440" w:lineRule="exact"/>
        <w:ind w:firstLineChars="200" w:firstLine="420"/>
        <w:rPr>
          <w:rFonts w:ascii="宋体" w:eastAsia="宋体" w:hAnsi="宋体" w:cs="宋体"/>
          <w:szCs w:val="21"/>
        </w:rPr>
      </w:pPr>
      <w:r w:rsidRPr="00AF19F4">
        <w:rPr>
          <w:rFonts w:ascii="宋体" w:eastAsia="宋体" w:hAnsi="宋体" w:cs="宋体" w:hint="eastAsia"/>
          <w:szCs w:val="21"/>
        </w:rPr>
        <w:t>账号：601 330 101 201 009 3076</w:t>
      </w:r>
    </w:p>
    <w:p w:rsidR="00AF19F4" w:rsidRPr="00AF19F4" w:rsidRDefault="00AF19F4" w:rsidP="00AF19F4">
      <w:pPr>
        <w:spacing w:line="440" w:lineRule="exact"/>
        <w:ind w:firstLineChars="200" w:firstLine="420"/>
        <w:rPr>
          <w:rFonts w:ascii="宋体" w:eastAsia="宋体" w:hAnsi="宋体" w:cs="宋体"/>
          <w:szCs w:val="21"/>
        </w:rPr>
      </w:pPr>
      <w:r w:rsidRPr="00AF19F4">
        <w:rPr>
          <w:rFonts w:ascii="宋体" w:eastAsia="宋体" w:hAnsi="宋体" w:cs="宋体" w:hint="eastAsia"/>
          <w:szCs w:val="21"/>
        </w:rPr>
        <w:t>开户银行：平顶山银行行政中心支行</w:t>
      </w:r>
    </w:p>
    <w:p w:rsidR="00AF19F4" w:rsidRPr="00AF19F4" w:rsidRDefault="00AF19F4" w:rsidP="00AF19F4">
      <w:pPr>
        <w:spacing w:line="440" w:lineRule="exact"/>
        <w:ind w:firstLineChars="200" w:firstLine="420"/>
        <w:rPr>
          <w:rFonts w:ascii="宋体" w:eastAsia="宋体" w:hAnsi="宋体" w:cs="宋体"/>
          <w:szCs w:val="21"/>
        </w:rPr>
      </w:pPr>
      <w:r w:rsidRPr="00AF19F4">
        <w:rPr>
          <w:rFonts w:ascii="宋体" w:eastAsia="宋体" w:hAnsi="宋体" w:cs="宋体" w:hint="eastAsia"/>
          <w:szCs w:val="21"/>
        </w:rPr>
        <w:t>潜在供应商网上报名、招标文件费转账成功后，须在平顶山市公共资源电子化交易系统中，将招标文件</w:t>
      </w:r>
      <w:proofErr w:type="gramStart"/>
      <w:r w:rsidRPr="00AF19F4">
        <w:rPr>
          <w:rFonts w:ascii="宋体" w:eastAsia="宋体" w:hAnsi="宋体" w:cs="宋体" w:hint="eastAsia"/>
          <w:szCs w:val="21"/>
        </w:rPr>
        <w:t>费成功</w:t>
      </w:r>
      <w:proofErr w:type="gramEnd"/>
      <w:r w:rsidRPr="00AF19F4">
        <w:rPr>
          <w:rFonts w:ascii="宋体" w:eastAsia="宋体" w:hAnsi="宋体" w:cs="宋体" w:hint="eastAsia"/>
          <w:szCs w:val="21"/>
        </w:rPr>
        <w:t>绑定至所投项目和标段，之后方可下载招标文件（招标文件中包含图纸、清单等投标所需一切内容），纸质招标文件不再出售。具体操作请查看一下链接：</w:t>
      </w:r>
    </w:p>
    <w:p w:rsidR="00AF19F4" w:rsidRPr="00AF19F4" w:rsidRDefault="00AF19F4" w:rsidP="00AF19F4">
      <w:pPr>
        <w:spacing w:line="440" w:lineRule="exact"/>
        <w:ind w:firstLineChars="200" w:firstLine="420"/>
        <w:rPr>
          <w:rFonts w:ascii="宋体" w:eastAsia="宋体" w:hAnsi="宋体" w:cs="宋体"/>
          <w:szCs w:val="21"/>
        </w:rPr>
      </w:pPr>
      <w:r w:rsidRPr="00AF19F4">
        <w:rPr>
          <w:rFonts w:ascii="宋体" w:eastAsia="宋体" w:hAnsi="宋体" w:cs="宋体" w:hint="eastAsia"/>
          <w:szCs w:val="21"/>
        </w:rPr>
        <w:t>链接地址：</w:t>
      </w:r>
      <w:hyperlink r:id="rId10" w:history="1">
        <w:r w:rsidRPr="00AF19F4">
          <w:rPr>
            <w:rFonts w:ascii="宋体" w:eastAsia="宋体" w:hAnsi="宋体" w:cs="宋体" w:hint="eastAsia"/>
            <w:kern w:val="0"/>
            <w:szCs w:val="21"/>
            <w:u w:val="single" w:color="000000"/>
          </w:rPr>
          <w:t>http://www.pdsggzy.com/fwzn/11597.jhtml</w:t>
        </w:r>
      </w:hyperlink>
    </w:p>
    <w:p w:rsidR="00AF19F4" w:rsidRPr="00AF19F4" w:rsidRDefault="00AF19F4" w:rsidP="00AF19F4">
      <w:pPr>
        <w:spacing w:line="440" w:lineRule="exact"/>
        <w:ind w:firstLineChars="200" w:firstLine="420"/>
        <w:rPr>
          <w:rFonts w:ascii="宋体" w:eastAsia="宋体" w:hAnsi="宋体" w:cs="宋体"/>
          <w:szCs w:val="21"/>
        </w:rPr>
      </w:pPr>
      <w:r w:rsidRPr="00AF19F4">
        <w:rPr>
          <w:rFonts w:ascii="宋体" w:eastAsia="宋体" w:hAnsi="宋体" w:cs="宋体" w:hint="eastAsia"/>
          <w:szCs w:val="21"/>
        </w:rPr>
        <w:t>注：1、考虑到人为操作和跨行转账时间延误等因素，招标文件费绑定工作的截止时间为开始报名起至报名截止时间后两天，请供应商尽早进行招标文件费绑定工作。</w:t>
      </w:r>
    </w:p>
    <w:p w:rsidR="00AF19F4" w:rsidRPr="00AF19F4" w:rsidRDefault="00AF19F4" w:rsidP="00AF19F4">
      <w:pPr>
        <w:spacing w:line="440" w:lineRule="exact"/>
        <w:ind w:firstLineChars="350" w:firstLine="735"/>
        <w:rPr>
          <w:rFonts w:ascii="宋体" w:eastAsia="宋体" w:hAnsi="宋体" w:cs="宋体"/>
          <w:szCs w:val="21"/>
        </w:rPr>
      </w:pPr>
      <w:r w:rsidRPr="00AF19F4">
        <w:rPr>
          <w:rFonts w:ascii="宋体" w:eastAsia="宋体" w:hAnsi="宋体" w:cs="宋体" w:hint="eastAsia"/>
          <w:szCs w:val="21"/>
        </w:rPr>
        <w:t>2、招标文件费收取，交费绑定后才能下载招标文件。</w:t>
      </w:r>
    </w:p>
    <w:p w:rsidR="00AF19F4" w:rsidRPr="00AF19F4" w:rsidRDefault="00AF19F4" w:rsidP="00AF19F4">
      <w:pPr>
        <w:spacing w:line="440" w:lineRule="exact"/>
        <w:ind w:firstLineChars="350" w:firstLine="735"/>
        <w:rPr>
          <w:rFonts w:ascii="宋体" w:eastAsia="宋体" w:hAnsi="宋体" w:cs="宋体"/>
          <w:szCs w:val="21"/>
        </w:rPr>
      </w:pPr>
      <w:r w:rsidRPr="00AF19F4">
        <w:rPr>
          <w:rFonts w:ascii="宋体" w:eastAsia="宋体" w:hAnsi="宋体" w:cs="宋体" w:hint="eastAsia"/>
          <w:szCs w:val="21"/>
        </w:rPr>
        <w:t>3、供应商应仔细阅读操作手册，在本公告中要求的截止时间前完成网上报名、招标文件费、投标保证金的缴纳和绑定等工作。并充分考虑人为操作和银行异地跨行转账到账的时间等因素，因供应商操作不当或银行到账时间等问题造成的无法报名、无法下载招标文件、无法投标等一切后果，由供应商自行承担。</w:t>
      </w:r>
    </w:p>
    <w:p w:rsidR="00AF19F4" w:rsidRPr="00AF19F4" w:rsidRDefault="00AF19F4" w:rsidP="00AF19F4">
      <w:pPr>
        <w:spacing w:line="440" w:lineRule="exact"/>
        <w:rPr>
          <w:rFonts w:ascii="宋体" w:eastAsia="宋体" w:hAnsi="宋体" w:cs="宋体"/>
          <w:b/>
          <w:bCs/>
          <w:szCs w:val="21"/>
        </w:rPr>
      </w:pPr>
      <w:r w:rsidRPr="00AF19F4">
        <w:rPr>
          <w:rFonts w:ascii="宋体" w:eastAsia="宋体" w:hAnsi="宋体" w:cs="宋体" w:hint="eastAsia"/>
          <w:b/>
          <w:bCs/>
          <w:szCs w:val="21"/>
        </w:rPr>
        <w:t>五、投标文件递交信息</w:t>
      </w:r>
    </w:p>
    <w:p w:rsidR="00AF19F4" w:rsidRPr="00AF19F4" w:rsidRDefault="00AF19F4" w:rsidP="00AF19F4">
      <w:pPr>
        <w:spacing w:line="440" w:lineRule="exact"/>
        <w:ind w:firstLineChars="200" w:firstLine="420"/>
        <w:rPr>
          <w:rFonts w:ascii="宋体" w:eastAsia="宋体" w:hAnsi="宋体" w:cs="宋体"/>
          <w:szCs w:val="21"/>
        </w:rPr>
      </w:pPr>
      <w:r w:rsidRPr="00AF19F4">
        <w:rPr>
          <w:rFonts w:ascii="宋体" w:eastAsia="宋体" w:hAnsi="宋体" w:cs="宋体" w:hint="eastAsia"/>
          <w:szCs w:val="21"/>
        </w:rPr>
        <w:t>1、投标文件递交截止时间：2018年3月12日上午9时00分。</w:t>
      </w:r>
    </w:p>
    <w:p w:rsidR="00AF19F4" w:rsidRPr="00AF19F4" w:rsidRDefault="00AF19F4" w:rsidP="00AF19F4">
      <w:pPr>
        <w:spacing w:line="440" w:lineRule="exact"/>
        <w:ind w:firstLineChars="200" w:firstLine="420"/>
        <w:rPr>
          <w:rFonts w:ascii="宋体" w:eastAsia="宋体" w:hAnsi="宋体" w:cs="宋体"/>
          <w:szCs w:val="21"/>
        </w:rPr>
      </w:pPr>
      <w:r w:rsidRPr="00AF19F4">
        <w:rPr>
          <w:rFonts w:ascii="宋体" w:eastAsia="宋体" w:hAnsi="宋体" w:cs="宋体" w:hint="eastAsia"/>
          <w:szCs w:val="21"/>
        </w:rPr>
        <w:t>2、投标文件递交地点：平顶山市公共资源交易中心。</w:t>
      </w:r>
    </w:p>
    <w:p w:rsidR="00AF19F4" w:rsidRPr="00AF19F4" w:rsidRDefault="00AF19F4" w:rsidP="00AF19F4">
      <w:pPr>
        <w:spacing w:line="440" w:lineRule="exact"/>
        <w:ind w:firstLineChars="200" w:firstLine="420"/>
        <w:rPr>
          <w:rFonts w:ascii="宋体" w:eastAsia="宋体" w:hAnsi="宋体" w:cs="宋体"/>
          <w:szCs w:val="21"/>
        </w:rPr>
      </w:pPr>
      <w:r w:rsidRPr="00AF19F4">
        <w:rPr>
          <w:rFonts w:ascii="宋体" w:eastAsia="宋体" w:hAnsi="宋体" w:cs="宋体" w:hint="eastAsia"/>
          <w:szCs w:val="21"/>
        </w:rPr>
        <w:lastRenderedPageBreak/>
        <w:t>3、逾期送达的或者未送达指定地点的投标文件，采购人不予受理。</w:t>
      </w:r>
    </w:p>
    <w:p w:rsidR="00AF19F4" w:rsidRPr="00AF19F4" w:rsidRDefault="00AF19F4" w:rsidP="00AF19F4">
      <w:pPr>
        <w:spacing w:line="440" w:lineRule="exact"/>
        <w:rPr>
          <w:rFonts w:ascii="宋体" w:eastAsia="宋体" w:hAnsi="宋体" w:cs="宋体"/>
          <w:b/>
          <w:bCs/>
          <w:szCs w:val="21"/>
        </w:rPr>
      </w:pPr>
      <w:r w:rsidRPr="00AF19F4">
        <w:rPr>
          <w:rFonts w:ascii="宋体" w:eastAsia="宋体" w:hAnsi="宋体" w:cs="宋体" w:hint="eastAsia"/>
          <w:b/>
          <w:bCs/>
          <w:szCs w:val="21"/>
        </w:rPr>
        <w:t>六、招标公告发布媒介</w:t>
      </w:r>
    </w:p>
    <w:p w:rsidR="00AF19F4" w:rsidRPr="00AF19F4" w:rsidRDefault="00AF19F4" w:rsidP="00AF19F4">
      <w:pPr>
        <w:spacing w:beforeLines="50" w:before="156" w:afterLines="50" w:after="156" w:line="440" w:lineRule="exact"/>
        <w:ind w:firstLineChars="200" w:firstLine="420"/>
        <w:rPr>
          <w:rFonts w:ascii="宋体" w:eastAsia="宋体" w:hAnsi="宋体" w:cs="宋体"/>
          <w:szCs w:val="21"/>
        </w:rPr>
      </w:pPr>
      <w:r w:rsidRPr="00AF19F4">
        <w:rPr>
          <w:rFonts w:ascii="宋体" w:eastAsia="宋体" w:hAnsi="宋体" w:cs="宋体" w:hint="eastAsia"/>
          <w:szCs w:val="21"/>
        </w:rPr>
        <w:t>本次招标公告在《全国公共资源交易平台（河南省·平顶山市）》、《河南省公共资源交易公共服务平台》网站上同时发布。</w:t>
      </w:r>
    </w:p>
    <w:p w:rsidR="00AF19F4" w:rsidRPr="00AF19F4" w:rsidRDefault="00AF19F4" w:rsidP="00AF19F4">
      <w:pPr>
        <w:spacing w:beforeLines="50" w:before="156" w:afterLines="50" w:after="156" w:line="440" w:lineRule="exact"/>
        <w:rPr>
          <w:rFonts w:ascii="宋体" w:eastAsia="宋体" w:hAnsi="宋体" w:cs="宋体"/>
          <w:b/>
          <w:bCs/>
          <w:szCs w:val="21"/>
        </w:rPr>
      </w:pPr>
      <w:r w:rsidRPr="00AF19F4">
        <w:rPr>
          <w:rFonts w:ascii="宋体" w:eastAsia="宋体" w:hAnsi="宋体" w:cs="宋体" w:hint="eastAsia"/>
          <w:b/>
          <w:bCs/>
          <w:szCs w:val="21"/>
        </w:rPr>
        <w:t>七、本次招标联系事项</w:t>
      </w:r>
    </w:p>
    <w:p w:rsidR="00AF19F4" w:rsidRPr="00AF19F4" w:rsidRDefault="00AF19F4" w:rsidP="00AF19F4">
      <w:pPr>
        <w:spacing w:line="440" w:lineRule="exact"/>
        <w:ind w:firstLineChars="200" w:firstLine="420"/>
        <w:rPr>
          <w:rFonts w:ascii="宋体" w:eastAsia="宋体" w:hAnsi="宋体" w:cs="宋体"/>
          <w:szCs w:val="21"/>
        </w:rPr>
      </w:pPr>
      <w:r w:rsidRPr="00AF19F4">
        <w:rPr>
          <w:rFonts w:ascii="宋体" w:eastAsia="宋体" w:hAnsi="宋体" w:cs="宋体" w:hint="eastAsia"/>
          <w:szCs w:val="21"/>
        </w:rPr>
        <w:t>采 购 人：叶县中医院</w:t>
      </w:r>
    </w:p>
    <w:p w:rsidR="00AF19F4" w:rsidRPr="00AF19F4" w:rsidRDefault="00AF19F4" w:rsidP="00AF19F4">
      <w:pPr>
        <w:spacing w:line="440" w:lineRule="exact"/>
        <w:ind w:firstLineChars="200" w:firstLine="420"/>
        <w:rPr>
          <w:rFonts w:ascii="宋体" w:eastAsia="宋体" w:hAnsi="宋体" w:cs="宋体"/>
          <w:szCs w:val="21"/>
        </w:rPr>
      </w:pPr>
      <w:r w:rsidRPr="00AF19F4">
        <w:rPr>
          <w:rFonts w:ascii="宋体" w:eastAsia="宋体" w:hAnsi="宋体" w:cs="宋体" w:hint="eastAsia"/>
          <w:szCs w:val="21"/>
        </w:rPr>
        <w:t>联 系 人：王先生</w:t>
      </w:r>
    </w:p>
    <w:p w:rsidR="00AF19F4" w:rsidRPr="00AF19F4" w:rsidRDefault="00AF19F4" w:rsidP="00AF19F4">
      <w:pPr>
        <w:spacing w:line="440" w:lineRule="exact"/>
        <w:ind w:firstLineChars="200" w:firstLine="420"/>
        <w:rPr>
          <w:rFonts w:ascii="宋体" w:eastAsia="宋体" w:hAnsi="宋体" w:cs="宋体"/>
          <w:szCs w:val="21"/>
        </w:rPr>
      </w:pPr>
      <w:r w:rsidRPr="00AF19F4">
        <w:rPr>
          <w:rFonts w:ascii="宋体" w:eastAsia="宋体" w:hAnsi="宋体" w:cs="宋体" w:hint="eastAsia"/>
          <w:szCs w:val="21"/>
        </w:rPr>
        <w:t>联系电话：13837506279</w:t>
      </w:r>
    </w:p>
    <w:p w:rsidR="00AF19F4" w:rsidRPr="00AF19F4" w:rsidRDefault="00AF19F4" w:rsidP="00AF19F4">
      <w:pPr>
        <w:spacing w:beforeLines="50" w:before="156" w:afterLines="50" w:after="156" w:line="440" w:lineRule="exact"/>
        <w:ind w:firstLineChars="200" w:firstLine="420"/>
        <w:rPr>
          <w:rFonts w:ascii="宋体" w:eastAsia="宋体" w:hAnsi="宋体" w:cs="宋体"/>
          <w:bCs/>
          <w:szCs w:val="21"/>
        </w:rPr>
      </w:pPr>
      <w:r w:rsidRPr="00AF19F4">
        <w:rPr>
          <w:rFonts w:ascii="宋体" w:eastAsia="宋体" w:hAnsi="宋体" w:cs="宋体" w:hint="eastAsia"/>
          <w:bCs/>
          <w:szCs w:val="21"/>
        </w:rPr>
        <w:t>地    址：平顶山市叶县叶廉路237号</w:t>
      </w:r>
    </w:p>
    <w:p w:rsidR="00AF19F4" w:rsidRPr="00AF19F4" w:rsidRDefault="00AF19F4" w:rsidP="00AF19F4">
      <w:pPr>
        <w:spacing w:beforeLines="50" w:before="156" w:afterLines="50" w:after="156" w:line="440" w:lineRule="exact"/>
        <w:ind w:firstLineChars="200" w:firstLine="420"/>
        <w:rPr>
          <w:rFonts w:ascii="宋体" w:eastAsia="宋体" w:hAnsi="宋体" w:cs="宋体"/>
          <w:bCs/>
          <w:szCs w:val="21"/>
        </w:rPr>
      </w:pPr>
      <w:r w:rsidRPr="00AF19F4">
        <w:rPr>
          <w:rFonts w:ascii="宋体" w:eastAsia="宋体" w:hAnsi="宋体" w:cs="宋体" w:hint="eastAsia"/>
          <w:bCs/>
          <w:szCs w:val="21"/>
        </w:rPr>
        <w:t>招标代理机构：北京恒乐工程管理有限公司</w:t>
      </w:r>
    </w:p>
    <w:p w:rsidR="00AF19F4" w:rsidRPr="00AF19F4" w:rsidRDefault="00AF19F4" w:rsidP="00AF19F4">
      <w:pPr>
        <w:spacing w:beforeLines="50" w:before="156" w:afterLines="50" w:after="156" w:line="440" w:lineRule="exact"/>
        <w:ind w:firstLineChars="200" w:firstLine="420"/>
        <w:rPr>
          <w:rFonts w:ascii="宋体" w:eastAsia="宋体" w:hAnsi="宋体" w:cs="宋体"/>
          <w:bCs/>
          <w:szCs w:val="21"/>
        </w:rPr>
      </w:pPr>
      <w:r w:rsidRPr="00AF19F4">
        <w:rPr>
          <w:rFonts w:ascii="宋体" w:eastAsia="宋体" w:hAnsi="宋体" w:cs="宋体" w:hint="eastAsia"/>
          <w:bCs/>
          <w:szCs w:val="21"/>
        </w:rPr>
        <w:t>联 系 人：刘先生</w:t>
      </w:r>
    </w:p>
    <w:p w:rsidR="00AF19F4" w:rsidRPr="00AF19F4" w:rsidRDefault="00AF19F4" w:rsidP="00AF19F4">
      <w:pPr>
        <w:spacing w:beforeLines="50" w:before="156" w:afterLines="50" w:after="156" w:line="440" w:lineRule="exact"/>
        <w:ind w:firstLineChars="200" w:firstLine="420"/>
        <w:rPr>
          <w:rFonts w:ascii="宋体" w:eastAsia="宋体" w:hAnsi="宋体" w:cs="宋体"/>
          <w:bCs/>
          <w:szCs w:val="21"/>
        </w:rPr>
      </w:pPr>
      <w:r w:rsidRPr="00AF19F4">
        <w:rPr>
          <w:rFonts w:ascii="宋体" w:eastAsia="宋体" w:hAnsi="宋体" w:cs="宋体" w:hint="eastAsia"/>
          <w:bCs/>
          <w:szCs w:val="21"/>
        </w:rPr>
        <w:t>联系电话：15660583388</w:t>
      </w:r>
    </w:p>
    <w:p w:rsidR="00AF19F4" w:rsidRPr="00AF19F4" w:rsidRDefault="00AF19F4" w:rsidP="00AF19F4">
      <w:pPr>
        <w:spacing w:beforeLines="50" w:before="156" w:afterLines="50" w:after="156" w:line="440" w:lineRule="exact"/>
        <w:ind w:firstLineChars="200" w:firstLine="420"/>
        <w:rPr>
          <w:rFonts w:ascii="宋体" w:eastAsia="宋体" w:hAnsi="宋体" w:cs="宋体"/>
          <w:bCs/>
          <w:szCs w:val="21"/>
        </w:rPr>
      </w:pPr>
      <w:r w:rsidRPr="00AF19F4">
        <w:rPr>
          <w:rFonts w:ascii="宋体" w:eastAsia="宋体" w:hAnsi="宋体" w:cs="宋体" w:hint="eastAsia"/>
          <w:bCs/>
          <w:szCs w:val="21"/>
        </w:rPr>
        <w:t xml:space="preserve">地    址：郑州市金水区中州大道金成时代广场6号楼8楼   </w:t>
      </w:r>
    </w:p>
    <w:p w:rsidR="00AF19F4" w:rsidRPr="00AF19F4" w:rsidRDefault="00AF19F4" w:rsidP="00AF19F4">
      <w:pPr>
        <w:spacing w:beforeLines="50" w:before="156" w:afterLines="50" w:after="156" w:line="440" w:lineRule="exact"/>
        <w:ind w:firstLineChars="200" w:firstLine="420"/>
        <w:rPr>
          <w:rFonts w:ascii="宋体" w:eastAsia="宋体" w:hAnsi="宋体" w:cs="宋体"/>
          <w:bCs/>
          <w:szCs w:val="21"/>
        </w:rPr>
      </w:pPr>
      <w:r w:rsidRPr="00AF19F4">
        <w:rPr>
          <w:rFonts w:ascii="宋体" w:eastAsia="宋体" w:hAnsi="宋体" w:cs="宋体" w:hint="eastAsia"/>
          <w:bCs/>
          <w:szCs w:val="21"/>
        </w:rPr>
        <w:t>监督单位：平顶山市医疗器械集中招标采购工作领导小组办公室</w:t>
      </w:r>
    </w:p>
    <w:p w:rsidR="00AF19F4" w:rsidRPr="00AF19F4" w:rsidRDefault="00AF19F4" w:rsidP="00AF19F4">
      <w:pPr>
        <w:spacing w:beforeLines="50" w:before="156" w:afterLines="50" w:after="156" w:line="440" w:lineRule="exact"/>
        <w:ind w:firstLineChars="200" w:firstLine="420"/>
        <w:rPr>
          <w:rFonts w:ascii="宋体" w:eastAsia="宋体" w:hAnsi="宋体" w:cs="宋体"/>
          <w:bCs/>
          <w:szCs w:val="21"/>
        </w:rPr>
      </w:pPr>
      <w:r w:rsidRPr="00AF19F4">
        <w:rPr>
          <w:rFonts w:ascii="宋体" w:eastAsia="宋体" w:hAnsi="宋体" w:cs="宋体" w:hint="eastAsia"/>
          <w:bCs/>
          <w:szCs w:val="21"/>
        </w:rPr>
        <w:t>联 系 人：孙先生</w:t>
      </w:r>
    </w:p>
    <w:p w:rsidR="00AF19F4" w:rsidRPr="00AF19F4" w:rsidRDefault="00AF19F4" w:rsidP="00AF19F4">
      <w:pPr>
        <w:spacing w:beforeLines="50" w:before="156" w:afterLines="50" w:after="156" w:line="440" w:lineRule="exact"/>
        <w:ind w:firstLineChars="197" w:firstLine="414"/>
        <w:rPr>
          <w:rFonts w:ascii="宋体" w:eastAsia="宋体" w:hAnsi="宋体" w:cs="宋体"/>
          <w:bCs/>
          <w:szCs w:val="21"/>
        </w:rPr>
      </w:pPr>
      <w:r w:rsidRPr="00AF19F4">
        <w:rPr>
          <w:rFonts w:ascii="宋体" w:eastAsia="宋体" w:hAnsi="宋体" w:cs="宋体" w:hint="eastAsia"/>
          <w:bCs/>
          <w:szCs w:val="21"/>
        </w:rPr>
        <w:t>联系方式：0375-7667965</w:t>
      </w:r>
    </w:p>
    <w:p w:rsidR="00AF19F4" w:rsidRPr="00AF19F4" w:rsidRDefault="00AF19F4" w:rsidP="00AF19F4">
      <w:pPr>
        <w:spacing w:beforeLines="50" w:before="156" w:afterLines="50" w:after="156" w:line="440" w:lineRule="exact"/>
        <w:ind w:firstLineChars="200" w:firstLine="420"/>
        <w:rPr>
          <w:rFonts w:ascii="宋体" w:eastAsia="宋体" w:hAnsi="宋体" w:cs="宋体"/>
          <w:bCs/>
          <w:szCs w:val="21"/>
        </w:rPr>
      </w:pPr>
      <w:r w:rsidRPr="00AF19F4">
        <w:rPr>
          <w:rFonts w:ascii="宋体" w:eastAsia="宋体" w:hAnsi="宋体" w:cs="宋体" w:hint="eastAsia"/>
          <w:bCs/>
          <w:szCs w:val="21"/>
        </w:rPr>
        <w:t>地 址：平顶山市卫生和计划生育委员会六楼615房间（新城区）</w:t>
      </w:r>
    </w:p>
    <w:p w:rsidR="00AF19F4" w:rsidRPr="00AF19F4" w:rsidRDefault="00AF19F4" w:rsidP="00AF19F4">
      <w:pPr>
        <w:spacing w:line="300" w:lineRule="exact"/>
        <w:ind w:firstLineChars="200" w:firstLine="420"/>
        <w:rPr>
          <w:rFonts w:ascii="宋体" w:eastAsia="宋体" w:hAnsi="宋体" w:cs="Times New Roman"/>
        </w:rPr>
      </w:pPr>
    </w:p>
    <w:p w:rsidR="007E5D63" w:rsidRPr="00AF19F4" w:rsidRDefault="007E5D63" w:rsidP="00BA3272">
      <w:pPr>
        <w:spacing w:line="400" w:lineRule="exact"/>
        <w:ind w:firstLineChars="200" w:firstLine="420"/>
        <w:rPr>
          <w:rFonts w:asciiTheme="minorEastAsia" w:hAnsiTheme="minorEastAsia" w:cs="宋体"/>
          <w:szCs w:val="21"/>
        </w:rPr>
      </w:pPr>
    </w:p>
    <w:sectPr w:rsidR="007E5D63" w:rsidRPr="00AF19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608" w:rsidRDefault="00034608" w:rsidP="00F77319">
      <w:r>
        <w:separator/>
      </w:r>
    </w:p>
  </w:endnote>
  <w:endnote w:type="continuationSeparator" w:id="0">
    <w:p w:rsidR="00034608" w:rsidRDefault="00034608" w:rsidP="00F77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608" w:rsidRDefault="00034608" w:rsidP="00F77319">
      <w:r>
        <w:separator/>
      </w:r>
    </w:p>
  </w:footnote>
  <w:footnote w:type="continuationSeparator" w:id="0">
    <w:p w:rsidR="00034608" w:rsidRDefault="00034608" w:rsidP="00F773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4D"/>
    <w:rsid w:val="00034608"/>
    <w:rsid w:val="00061B64"/>
    <w:rsid w:val="000917AA"/>
    <w:rsid w:val="000C7353"/>
    <w:rsid w:val="00194134"/>
    <w:rsid w:val="00196738"/>
    <w:rsid w:val="002466E5"/>
    <w:rsid w:val="002F01A6"/>
    <w:rsid w:val="0033020F"/>
    <w:rsid w:val="00453287"/>
    <w:rsid w:val="004E5989"/>
    <w:rsid w:val="005019A5"/>
    <w:rsid w:val="005408CC"/>
    <w:rsid w:val="005B7325"/>
    <w:rsid w:val="005D48F4"/>
    <w:rsid w:val="0060453D"/>
    <w:rsid w:val="006D745E"/>
    <w:rsid w:val="006F4AE4"/>
    <w:rsid w:val="007055D1"/>
    <w:rsid w:val="00780B2A"/>
    <w:rsid w:val="007E5D63"/>
    <w:rsid w:val="00836DF8"/>
    <w:rsid w:val="0084421C"/>
    <w:rsid w:val="008A1EC3"/>
    <w:rsid w:val="008D05DD"/>
    <w:rsid w:val="008F5F33"/>
    <w:rsid w:val="00922858"/>
    <w:rsid w:val="009A6319"/>
    <w:rsid w:val="00A132BC"/>
    <w:rsid w:val="00AF19F4"/>
    <w:rsid w:val="00B0392E"/>
    <w:rsid w:val="00B6307C"/>
    <w:rsid w:val="00BA3272"/>
    <w:rsid w:val="00BC07AD"/>
    <w:rsid w:val="00BD2B4D"/>
    <w:rsid w:val="00CD7CC5"/>
    <w:rsid w:val="00D221B3"/>
    <w:rsid w:val="00D8201D"/>
    <w:rsid w:val="00DA5BD0"/>
    <w:rsid w:val="00DE6CD4"/>
    <w:rsid w:val="00DF1447"/>
    <w:rsid w:val="00E17D72"/>
    <w:rsid w:val="00E4718B"/>
    <w:rsid w:val="00E9314A"/>
    <w:rsid w:val="00E94E0C"/>
    <w:rsid w:val="00F10FEB"/>
    <w:rsid w:val="00F408C9"/>
    <w:rsid w:val="00F77319"/>
    <w:rsid w:val="00F80D4D"/>
    <w:rsid w:val="00FB6A2F"/>
    <w:rsid w:val="00FF4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73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7319"/>
    <w:rPr>
      <w:sz w:val="18"/>
      <w:szCs w:val="18"/>
    </w:rPr>
  </w:style>
  <w:style w:type="paragraph" w:styleId="a4">
    <w:name w:val="footer"/>
    <w:basedOn w:val="a"/>
    <w:link w:val="Char0"/>
    <w:uiPriority w:val="99"/>
    <w:unhideWhenUsed/>
    <w:rsid w:val="00F77319"/>
    <w:pPr>
      <w:tabs>
        <w:tab w:val="center" w:pos="4153"/>
        <w:tab w:val="right" w:pos="8306"/>
      </w:tabs>
      <w:snapToGrid w:val="0"/>
      <w:jc w:val="left"/>
    </w:pPr>
    <w:rPr>
      <w:sz w:val="18"/>
      <w:szCs w:val="18"/>
    </w:rPr>
  </w:style>
  <w:style w:type="character" w:customStyle="1" w:styleId="Char0">
    <w:name w:val="页脚 Char"/>
    <w:basedOn w:val="a0"/>
    <w:link w:val="a4"/>
    <w:uiPriority w:val="99"/>
    <w:rsid w:val="00F77319"/>
    <w:rPr>
      <w:sz w:val="18"/>
      <w:szCs w:val="18"/>
    </w:rPr>
  </w:style>
  <w:style w:type="paragraph" w:styleId="a5">
    <w:name w:val="Normal (Web)"/>
    <w:basedOn w:val="a"/>
    <w:semiHidden/>
    <w:unhideWhenUsed/>
    <w:rsid w:val="008F5F33"/>
    <w:pPr>
      <w:spacing w:before="100" w:beforeAutospacing="1" w:after="100" w:afterAutospacing="1"/>
      <w:jc w:val="left"/>
    </w:pPr>
    <w:rPr>
      <w:rFonts w:ascii="Calibri" w:eastAsia="宋体" w:hAnsi="Calibri"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73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7319"/>
    <w:rPr>
      <w:sz w:val="18"/>
      <w:szCs w:val="18"/>
    </w:rPr>
  </w:style>
  <w:style w:type="paragraph" w:styleId="a4">
    <w:name w:val="footer"/>
    <w:basedOn w:val="a"/>
    <w:link w:val="Char0"/>
    <w:uiPriority w:val="99"/>
    <w:unhideWhenUsed/>
    <w:rsid w:val="00F77319"/>
    <w:pPr>
      <w:tabs>
        <w:tab w:val="center" w:pos="4153"/>
        <w:tab w:val="right" w:pos="8306"/>
      </w:tabs>
      <w:snapToGrid w:val="0"/>
      <w:jc w:val="left"/>
    </w:pPr>
    <w:rPr>
      <w:sz w:val="18"/>
      <w:szCs w:val="18"/>
    </w:rPr>
  </w:style>
  <w:style w:type="character" w:customStyle="1" w:styleId="Char0">
    <w:name w:val="页脚 Char"/>
    <w:basedOn w:val="a0"/>
    <w:link w:val="a4"/>
    <w:uiPriority w:val="99"/>
    <w:rsid w:val="00F77319"/>
    <w:rPr>
      <w:sz w:val="18"/>
      <w:szCs w:val="18"/>
    </w:rPr>
  </w:style>
  <w:style w:type="paragraph" w:styleId="a5">
    <w:name w:val="Normal (Web)"/>
    <w:basedOn w:val="a"/>
    <w:semiHidden/>
    <w:unhideWhenUsed/>
    <w:rsid w:val="008F5F33"/>
    <w:pPr>
      <w:spacing w:before="100" w:beforeAutospacing="1" w:after="100" w:afterAutospacing="1"/>
      <w:jc w:val="left"/>
    </w:pPr>
    <w:rPr>
      <w:rFonts w:ascii="Calibri" w:eastAsia="宋体" w:hAnsi="Calibri"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2836">
      <w:bodyDiv w:val="1"/>
      <w:marLeft w:val="0"/>
      <w:marRight w:val="0"/>
      <w:marTop w:val="0"/>
      <w:marBottom w:val="0"/>
      <w:divBdr>
        <w:top w:val="none" w:sz="0" w:space="0" w:color="auto"/>
        <w:left w:val="none" w:sz="0" w:space="0" w:color="auto"/>
        <w:bottom w:val="none" w:sz="0" w:space="0" w:color="auto"/>
        <w:right w:val="none" w:sz="0" w:space="0" w:color="auto"/>
      </w:divBdr>
    </w:div>
    <w:div w:id="553737262">
      <w:bodyDiv w:val="1"/>
      <w:marLeft w:val="0"/>
      <w:marRight w:val="0"/>
      <w:marTop w:val="0"/>
      <w:marBottom w:val="0"/>
      <w:divBdr>
        <w:top w:val="none" w:sz="0" w:space="0" w:color="auto"/>
        <w:left w:val="none" w:sz="0" w:space="0" w:color="auto"/>
        <w:bottom w:val="none" w:sz="0" w:space="0" w:color="auto"/>
        <w:right w:val="none" w:sz="0" w:space="0" w:color="auto"/>
      </w:divBdr>
    </w:div>
    <w:div w:id="675035323">
      <w:bodyDiv w:val="1"/>
      <w:marLeft w:val="0"/>
      <w:marRight w:val="0"/>
      <w:marTop w:val="0"/>
      <w:marBottom w:val="0"/>
      <w:divBdr>
        <w:top w:val="none" w:sz="0" w:space="0" w:color="auto"/>
        <w:left w:val="none" w:sz="0" w:space="0" w:color="auto"/>
        <w:bottom w:val="none" w:sz="0" w:space="0" w:color="auto"/>
        <w:right w:val="none" w:sz="0" w:space="0" w:color="auto"/>
      </w:divBdr>
    </w:div>
    <w:div w:id="813986309">
      <w:bodyDiv w:val="1"/>
      <w:marLeft w:val="0"/>
      <w:marRight w:val="0"/>
      <w:marTop w:val="0"/>
      <w:marBottom w:val="0"/>
      <w:divBdr>
        <w:top w:val="none" w:sz="0" w:space="0" w:color="auto"/>
        <w:left w:val="none" w:sz="0" w:space="0" w:color="auto"/>
        <w:bottom w:val="none" w:sz="0" w:space="0" w:color="auto"/>
        <w:right w:val="none" w:sz="0" w:space="0" w:color="auto"/>
      </w:divBdr>
    </w:div>
    <w:div w:id="1079475793">
      <w:bodyDiv w:val="1"/>
      <w:marLeft w:val="0"/>
      <w:marRight w:val="0"/>
      <w:marTop w:val="0"/>
      <w:marBottom w:val="0"/>
      <w:divBdr>
        <w:top w:val="none" w:sz="0" w:space="0" w:color="auto"/>
        <w:left w:val="none" w:sz="0" w:space="0" w:color="auto"/>
        <w:bottom w:val="none" w:sz="0" w:space="0" w:color="auto"/>
        <w:right w:val="none" w:sz="0" w:space="0" w:color="auto"/>
      </w:divBdr>
      <w:divsChild>
        <w:div w:id="773523475">
          <w:marLeft w:val="0"/>
          <w:marRight w:val="0"/>
          <w:marTop w:val="0"/>
          <w:marBottom w:val="0"/>
          <w:divBdr>
            <w:top w:val="none" w:sz="0" w:space="0" w:color="auto"/>
            <w:left w:val="none" w:sz="0" w:space="0" w:color="auto"/>
            <w:bottom w:val="none" w:sz="0" w:space="0" w:color="auto"/>
            <w:right w:val="none" w:sz="0" w:space="0" w:color="auto"/>
          </w:divBdr>
          <w:divsChild>
            <w:div w:id="268320276">
              <w:marLeft w:val="0"/>
              <w:marRight w:val="0"/>
              <w:marTop w:val="0"/>
              <w:marBottom w:val="0"/>
              <w:divBdr>
                <w:top w:val="none" w:sz="0" w:space="0" w:color="auto"/>
                <w:left w:val="none" w:sz="0" w:space="0" w:color="auto"/>
                <w:bottom w:val="none" w:sz="0" w:space="0" w:color="auto"/>
                <w:right w:val="none" w:sz="0" w:space="0" w:color="auto"/>
              </w:divBdr>
              <w:divsChild>
                <w:div w:id="1073159524">
                  <w:marLeft w:val="0"/>
                  <w:marRight w:val="0"/>
                  <w:marTop w:val="0"/>
                  <w:marBottom w:val="0"/>
                  <w:divBdr>
                    <w:top w:val="single" w:sz="6" w:space="23" w:color="E7E7E7"/>
                    <w:left w:val="single" w:sz="6" w:space="23" w:color="E7E7E7"/>
                    <w:bottom w:val="single" w:sz="6" w:space="23" w:color="E7E7E7"/>
                    <w:right w:val="single" w:sz="6" w:space="23" w:color="E7E7E7"/>
                  </w:divBdr>
                  <w:divsChild>
                    <w:div w:id="870919826">
                      <w:marLeft w:val="0"/>
                      <w:marRight w:val="0"/>
                      <w:marTop w:val="225"/>
                      <w:marBottom w:val="0"/>
                      <w:divBdr>
                        <w:top w:val="none" w:sz="0" w:space="0" w:color="auto"/>
                        <w:left w:val="none" w:sz="0" w:space="0" w:color="auto"/>
                        <w:bottom w:val="none" w:sz="0" w:space="0" w:color="auto"/>
                        <w:right w:val="none" w:sz="0" w:space="0" w:color="auto"/>
                      </w:divBdr>
                      <w:divsChild>
                        <w:div w:id="240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004221">
      <w:bodyDiv w:val="1"/>
      <w:marLeft w:val="0"/>
      <w:marRight w:val="0"/>
      <w:marTop w:val="0"/>
      <w:marBottom w:val="0"/>
      <w:divBdr>
        <w:top w:val="none" w:sz="0" w:space="0" w:color="auto"/>
        <w:left w:val="none" w:sz="0" w:space="0" w:color="auto"/>
        <w:bottom w:val="none" w:sz="0" w:space="0" w:color="auto"/>
        <w:right w:val="none" w:sz="0" w:space="0" w:color="auto"/>
      </w:divBdr>
    </w:div>
    <w:div w:id="1385911123">
      <w:bodyDiv w:val="1"/>
      <w:marLeft w:val="0"/>
      <w:marRight w:val="0"/>
      <w:marTop w:val="0"/>
      <w:marBottom w:val="0"/>
      <w:divBdr>
        <w:top w:val="none" w:sz="0" w:space="0" w:color="auto"/>
        <w:left w:val="none" w:sz="0" w:space="0" w:color="auto"/>
        <w:bottom w:val="none" w:sz="0" w:space="0" w:color="auto"/>
        <w:right w:val="none" w:sz="0" w:space="0" w:color="auto"/>
      </w:divBdr>
    </w:div>
    <w:div w:id="1867018310">
      <w:bodyDiv w:val="1"/>
      <w:marLeft w:val="0"/>
      <w:marRight w:val="0"/>
      <w:marTop w:val="0"/>
      <w:marBottom w:val="0"/>
      <w:divBdr>
        <w:top w:val="none" w:sz="0" w:space="0" w:color="auto"/>
        <w:left w:val="none" w:sz="0" w:space="0" w:color="auto"/>
        <w:bottom w:val="none" w:sz="0" w:space="0" w:color="auto"/>
        <w:right w:val="none" w:sz="0" w:space="0" w:color="auto"/>
      </w:divBdr>
    </w:div>
    <w:div w:id="187507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armnet.com.cn/ylqx/" TargetMode="External"/><Relationship Id="rId3" Type="http://schemas.openxmlformats.org/officeDocument/2006/relationships/settings" Target="settings.xml"/><Relationship Id="rId7" Type="http://schemas.openxmlformats.org/officeDocument/2006/relationships/hyperlink" Target="http://expo.pharmnet.com.cn/agent_produc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dsggzy.com/fwzn/11597.jhtml" TargetMode="External"/><Relationship Id="rId4" Type="http://schemas.openxmlformats.org/officeDocument/2006/relationships/webSettings" Target="webSettings.xml"/><Relationship Id="rId9" Type="http://schemas.openxmlformats.org/officeDocument/2006/relationships/hyperlink" Target="http://www.pdsggzy.com/fwzn/11020.j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3</Pages>
  <Words>344</Words>
  <Characters>1966</Characters>
  <Application>Microsoft Office Word</Application>
  <DocSecurity>0</DocSecurity>
  <Lines>16</Lines>
  <Paragraphs>4</Paragraphs>
  <ScaleCrop>false</ScaleCrop>
  <Company>微软中国</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32</cp:revision>
  <dcterms:created xsi:type="dcterms:W3CDTF">2017-11-03T05:59:00Z</dcterms:created>
  <dcterms:modified xsi:type="dcterms:W3CDTF">2018-02-08T06:45:00Z</dcterms:modified>
</cp:coreProperties>
</file>