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auto"/>
          <w:spacing w:val="-3"/>
          <w:sz w:val="32"/>
          <w:szCs w:val="32"/>
          <w:lang w:eastAsia="zh-CN"/>
        </w:rPr>
      </w:pPr>
      <w:r>
        <w:rPr>
          <w:rFonts w:hint="eastAsia" w:ascii="仿宋" w:hAnsi="仿宋" w:eastAsia="仿宋" w:cs="仿宋"/>
          <w:b/>
          <w:bCs/>
          <w:color w:val="auto"/>
          <w:spacing w:val="-3"/>
          <w:sz w:val="32"/>
          <w:szCs w:val="32"/>
          <w:lang w:eastAsia="zh-CN"/>
        </w:rPr>
        <w:t>平顶山高新技术产业开发区经济发展局关于平顶山高新技术产业开发区经济发展局咨询评估机构招标项目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color w:val="auto"/>
          <w:spacing w:val="-3"/>
          <w:sz w:val="32"/>
          <w:szCs w:val="32"/>
          <w:lang w:eastAsia="zh-CN"/>
        </w:rPr>
      </w:pPr>
      <w:r>
        <w:rPr>
          <w:rFonts w:hint="eastAsia" w:ascii="仿宋" w:hAnsi="仿宋" w:eastAsia="仿宋" w:cs="仿宋"/>
          <w:b/>
          <w:bCs/>
          <w:color w:val="auto"/>
          <w:spacing w:val="-3"/>
          <w:sz w:val="32"/>
          <w:szCs w:val="32"/>
          <w:lang w:eastAsia="zh-CN"/>
        </w:rPr>
        <w:t>变更公告</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color w:val="auto"/>
          <w:spacing w:val="-3"/>
          <w:sz w:val="24"/>
          <w:szCs w:val="24"/>
          <w:lang w:eastAsia="zh-CN"/>
        </w:rPr>
      </w:pPr>
      <w:r>
        <w:rPr>
          <w:rFonts w:hint="eastAsia" w:ascii="仿宋" w:hAnsi="仿宋" w:eastAsia="仿宋" w:cs="仿宋"/>
          <w:b/>
          <w:bCs/>
          <w:color w:val="auto"/>
          <w:spacing w:val="-3"/>
          <w:sz w:val="24"/>
          <w:szCs w:val="24"/>
          <w:lang w:eastAsia="zh-CN"/>
        </w:rPr>
        <w:t>项目名称：</w:t>
      </w:r>
      <w:r>
        <w:rPr>
          <w:rFonts w:hint="eastAsia" w:ascii="仿宋" w:hAnsi="仿宋" w:eastAsia="仿宋" w:cs="仿宋"/>
          <w:color w:val="auto"/>
          <w:spacing w:val="-3"/>
          <w:sz w:val="24"/>
          <w:szCs w:val="24"/>
          <w:lang w:eastAsia="zh-CN"/>
        </w:rPr>
        <w:t>平顶山高新技术产业开发区经济发展局咨询评估机构招标项目</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textAlignment w:val="auto"/>
        <w:rPr>
          <w:rFonts w:hint="eastAsia" w:ascii="仿宋" w:hAnsi="仿宋" w:eastAsia="仿宋" w:cs="仿宋"/>
          <w:color w:val="auto"/>
          <w:spacing w:val="-3"/>
          <w:sz w:val="24"/>
          <w:szCs w:val="24"/>
          <w:lang w:val="en-US" w:eastAsia="zh-CN"/>
        </w:rPr>
      </w:pPr>
      <w:r>
        <w:rPr>
          <w:rFonts w:hint="eastAsia" w:ascii="仿宋" w:hAnsi="仿宋" w:eastAsia="仿宋" w:cs="仿宋"/>
          <w:b/>
          <w:bCs/>
          <w:color w:val="auto"/>
          <w:spacing w:val="-3"/>
          <w:sz w:val="24"/>
          <w:szCs w:val="24"/>
          <w:lang w:eastAsia="zh-CN"/>
        </w:rPr>
        <w:t>采购编号：</w:t>
      </w:r>
      <w:r>
        <w:rPr>
          <w:rFonts w:hint="eastAsia" w:ascii="仿宋" w:hAnsi="仿宋" w:eastAsia="仿宋" w:cs="仿宋"/>
          <w:color w:val="auto"/>
          <w:spacing w:val="-3"/>
          <w:sz w:val="24"/>
          <w:szCs w:val="24"/>
          <w:lang w:val="en-US" w:eastAsia="zh-CN"/>
        </w:rPr>
        <w:t>2019-06-8</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color w:val="auto"/>
          <w:spacing w:val="-3"/>
          <w:sz w:val="24"/>
          <w:szCs w:val="24"/>
          <w:lang w:eastAsia="zh-CN"/>
        </w:rPr>
      </w:pPr>
      <w:r>
        <w:rPr>
          <w:rFonts w:hint="eastAsia" w:ascii="仿宋" w:hAnsi="仿宋" w:eastAsia="仿宋" w:cs="仿宋"/>
          <w:b/>
          <w:bCs/>
          <w:color w:val="auto"/>
          <w:spacing w:val="-3"/>
          <w:sz w:val="24"/>
          <w:szCs w:val="24"/>
          <w:lang w:eastAsia="zh-CN"/>
        </w:rPr>
        <w:t>三、首次公告日期及发布媒体：</w:t>
      </w:r>
      <w:r>
        <w:rPr>
          <w:rFonts w:hint="eastAsia" w:ascii="仿宋" w:hAnsi="仿宋" w:eastAsia="仿宋" w:cs="仿宋"/>
          <w:color w:val="auto"/>
          <w:spacing w:val="-3"/>
          <w:sz w:val="24"/>
          <w:szCs w:val="24"/>
          <w:lang w:val="en-US" w:eastAsia="zh-CN"/>
        </w:rPr>
        <w:t>首次公告于2019年6月24日在</w:t>
      </w:r>
      <w:r>
        <w:rPr>
          <w:rFonts w:hint="eastAsia" w:ascii="仿宋" w:hAnsi="仿宋" w:eastAsia="仿宋" w:cs="仿宋"/>
          <w:color w:val="auto"/>
          <w:spacing w:val="-3"/>
          <w:sz w:val="24"/>
          <w:szCs w:val="24"/>
          <w:lang w:eastAsia="zh-CN"/>
        </w:rPr>
        <w:t>《中国采购与招标网》、《河南省政府采购网》、《高新区政府采购网》、《全国公共资源交易平台（河南省·平顶山市）》上发布了招标公告。</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b/>
          <w:bCs/>
          <w:color w:val="auto"/>
          <w:spacing w:val="-3"/>
          <w:sz w:val="24"/>
          <w:szCs w:val="24"/>
          <w:lang w:eastAsia="zh-CN"/>
        </w:rPr>
      </w:pPr>
      <w:r>
        <w:rPr>
          <w:rFonts w:hint="eastAsia" w:ascii="仿宋" w:hAnsi="仿宋" w:eastAsia="仿宋" w:cs="仿宋"/>
          <w:b/>
          <w:bCs/>
          <w:color w:val="auto"/>
          <w:spacing w:val="-3"/>
          <w:sz w:val="24"/>
          <w:szCs w:val="24"/>
          <w:lang w:eastAsia="zh-CN"/>
        </w:rPr>
        <w:t>四、变更内容：</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b w:val="0"/>
          <w:bCs w:val="0"/>
          <w:color w:val="auto"/>
          <w:spacing w:val="-3"/>
          <w:sz w:val="24"/>
          <w:szCs w:val="24"/>
          <w:lang w:eastAsia="zh-CN"/>
        </w:rPr>
      </w:pPr>
      <w:r>
        <w:rPr>
          <w:rFonts w:hint="eastAsia" w:ascii="仿宋" w:hAnsi="仿宋" w:eastAsia="仿宋" w:cs="仿宋"/>
          <w:b/>
          <w:bCs/>
          <w:color w:val="auto"/>
          <w:spacing w:val="-3"/>
          <w:sz w:val="24"/>
          <w:szCs w:val="24"/>
          <w:lang w:eastAsia="zh-CN"/>
        </w:rPr>
        <w:t>（</w:t>
      </w:r>
      <w:r>
        <w:rPr>
          <w:rFonts w:hint="eastAsia" w:ascii="仿宋" w:hAnsi="仿宋" w:eastAsia="仿宋" w:cs="仿宋"/>
          <w:b/>
          <w:bCs/>
          <w:color w:val="auto"/>
          <w:spacing w:val="-3"/>
          <w:sz w:val="24"/>
          <w:szCs w:val="24"/>
          <w:lang w:val="en-US" w:eastAsia="zh-CN"/>
        </w:rPr>
        <w:t>1</w:t>
      </w:r>
      <w:r>
        <w:rPr>
          <w:rFonts w:hint="eastAsia" w:ascii="仿宋" w:hAnsi="仿宋" w:eastAsia="仿宋" w:cs="仿宋"/>
          <w:b/>
          <w:bCs/>
          <w:color w:val="auto"/>
          <w:spacing w:val="-3"/>
          <w:sz w:val="24"/>
          <w:szCs w:val="24"/>
          <w:lang w:eastAsia="zh-CN"/>
        </w:rPr>
        <w:t>）、原招标文件</w:t>
      </w:r>
      <w:r>
        <w:rPr>
          <w:rFonts w:hint="eastAsia" w:ascii="仿宋" w:hAnsi="仿宋" w:eastAsia="仿宋" w:cs="仿宋"/>
          <w:b w:val="0"/>
          <w:bCs w:val="0"/>
          <w:color w:val="auto"/>
          <w:spacing w:val="-3"/>
          <w:sz w:val="24"/>
          <w:szCs w:val="24"/>
          <w:lang w:eastAsia="zh-CN"/>
        </w:rPr>
        <w:t>中开标时间</w:t>
      </w:r>
      <w:r>
        <w:rPr>
          <w:rFonts w:hint="eastAsia" w:ascii="仿宋" w:hAnsi="仿宋" w:eastAsia="仿宋" w:cs="仿宋"/>
          <w:b w:val="0"/>
          <w:bCs w:val="0"/>
          <w:color w:val="auto"/>
          <w:spacing w:val="-3"/>
          <w:sz w:val="24"/>
          <w:szCs w:val="24"/>
          <w:lang w:val="en-US" w:eastAsia="zh-CN"/>
        </w:rPr>
        <w:t>2019年7月17日上午10时00分；保证金提交的截止时间2019年7月16日23时59分前；</w:t>
      </w:r>
      <w:r>
        <w:rPr>
          <w:rFonts w:hint="eastAsia" w:ascii="仿宋" w:hAnsi="仿宋" w:eastAsia="仿宋" w:cs="仿宋"/>
          <w:b w:val="0"/>
          <w:bCs w:val="0"/>
          <w:color w:val="auto"/>
          <w:spacing w:val="-3"/>
          <w:sz w:val="24"/>
          <w:szCs w:val="24"/>
          <w:lang w:eastAsia="zh-CN"/>
        </w:rPr>
        <w:t>第三章“评标分值构成与评分标准表”商务部分。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70" w:firstLineChars="200"/>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b/>
          <w:bCs/>
          <w:color w:val="auto"/>
          <w:spacing w:val="-3"/>
          <w:sz w:val="24"/>
          <w:szCs w:val="24"/>
          <w:vertAlign w:val="baseline"/>
          <w:lang w:eastAsia="zh-CN"/>
        </w:rPr>
        <w:t>可行性研究报告编制（</w:t>
      </w:r>
      <w:r>
        <w:rPr>
          <w:rFonts w:hint="eastAsia" w:ascii="仿宋" w:hAnsi="仿宋" w:eastAsia="仿宋" w:cs="仿宋"/>
          <w:b/>
          <w:bCs/>
          <w:color w:val="auto"/>
          <w:spacing w:val="-3"/>
          <w:sz w:val="24"/>
          <w:szCs w:val="24"/>
          <w:vertAlign w:val="baseline"/>
          <w:lang w:val="en-US" w:eastAsia="zh-CN"/>
        </w:rPr>
        <w:t>0-8分</w:t>
      </w:r>
      <w:r>
        <w:rPr>
          <w:rFonts w:hint="eastAsia" w:ascii="仿宋" w:hAnsi="仿宋" w:eastAsia="仿宋" w:cs="仿宋"/>
          <w:b/>
          <w:bCs/>
          <w:color w:val="auto"/>
          <w:spacing w:val="-3"/>
          <w:sz w:val="24"/>
          <w:szCs w:val="24"/>
          <w:vertAlign w:val="baseline"/>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1、</w:t>
      </w:r>
      <w:r>
        <w:rPr>
          <w:rFonts w:hint="eastAsia" w:ascii="仿宋" w:hAnsi="仿宋" w:eastAsia="仿宋" w:cs="仿宋"/>
          <w:color w:val="auto"/>
          <w:spacing w:val="-3"/>
          <w:sz w:val="24"/>
          <w:szCs w:val="24"/>
          <w:vertAlign w:val="baseline"/>
          <w:lang w:eastAsia="zh-CN"/>
        </w:rPr>
        <w:t>申请专业自 2015 年 1 月 1 日以来完成 1 项 5000 万元-1 亿元（含）项目可行性研究报告的编制并获得批复加 0.5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2、</w:t>
      </w:r>
      <w:r>
        <w:rPr>
          <w:rFonts w:hint="eastAsia" w:ascii="仿宋" w:hAnsi="仿宋" w:eastAsia="仿宋" w:cs="仿宋"/>
          <w:color w:val="auto"/>
          <w:spacing w:val="-3"/>
          <w:sz w:val="24"/>
          <w:szCs w:val="24"/>
          <w:vertAlign w:val="baseline"/>
          <w:lang w:eastAsia="zh-CN"/>
        </w:rPr>
        <w:t>完成 1 项 1－5 亿（含）元项目可行性研究报告的编制并获得批复加 1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3、</w:t>
      </w:r>
      <w:r>
        <w:rPr>
          <w:rFonts w:hint="eastAsia" w:ascii="仿宋" w:hAnsi="仿宋" w:eastAsia="仿宋" w:cs="仿宋"/>
          <w:color w:val="auto"/>
          <w:spacing w:val="-3"/>
          <w:sz w:val="24"/>
          <w:szCs w:val="24"/>
          <w:vertAlign w:val="baseline"/>
          <w:lang w:eastAsia="zh-CN"/>
        </w:rPr>
        <w:t>完成 1 项 5－10 亿元（含）项目可行性研究报告的编制并获得批复加 1.5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4、</w:t>
      </w:r>
      <w:r>
        <w:rPr>
          <w:rFonts w:hint="eastAsia" w:ascii="仿宋" w:hAnsi="仿宋" w:eastAsia="仿宋" w:cs="仿宋"/>
          <w:color w:val="auto"/>
          <w:spacing w:val="-3"/>
          <w:sz w:val="24"/>
          <w:szCs w:val="24"/>
          <w:vertAlign w:val="baseline"/>
          <w:lang w:eastAsia="zh-CN"/>
        </w:rPr>
        <w:t>完成 1 项 10－50 亿（含）元项目可行性研究报告的编制并获得批复加 2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5、</w:t>
      </w:r>
      <w:r>
        <w:rPr>
          <w:rFonts w:hint="eastAsia" w:ascii="仿宋" w:hAnsi="仿宋" w:eastAsia="仿宋" w:cs="仿宋"/>
          <w:color w:val="auto"/>
          <w:spacing w:val="-3"/>
          <w:sz w:val="24"/>
          <w:szCs w:val="24"/>
          <w:vertAlign w:val="baseline"/>
          <w:lang w:eastAsia="zh-CN"/>
        </w:rPr>
        <w:t xml:space="preserve">完成 1 项 50 亿元以上项目可行性研究报告的编制并获得批复加 </w:t>
      </w:r>
      <w:r>
        <w:rPr>
          <w:rFonts w:hint="eastAsia" w:ascii="仿宋" w:hAnsi="仿宋" w:eastAsia="仿宋" w:cs="仿宋"/>
          <w:color w:val="auto"/>
          <w:spacing w:val="-3"/>
          <w:sz w:val="24"/>
          <w:szCs w:val="24"/>
          <w:vertAlign w:val="baseline"/>
          <w:lang w:val="en-US" w:eastAsia="zh-CN"/>
        </w:rPr>
        <w:t>3</w:t>
      </w:r>
      <w:r>
        <w:rPr>
          <w:rFonts w:hint="eastAsia" w:ascii="仿宋" w:hAnsi="仿宋" w:eastAsia="仿宋" w:cs="仿宋"/>
          <w:color w:val="auto"/>
          <w:spacing w:val="-3"/>
          <w:sz w:val="24"/>
          <w:szCs w:val="24"/>
          <w:vertAlign w:val="baseline"/>
          <w:lang w:eastAsia="zh-CN"/>
        </w:rPr>
        <w:t xml:space="preserve">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236" w:firstLineChars="100"/>
        <w:jc w:val="left"/>
        <w:textAlignment w:val="auto"/>
        <w:rPr>
          <w:rFonts w:hint="eastAsia" w:ascii="仿宋" w:hAnsi="仿宋" w:eastAsia="仿宋" w:cs="仿宋"/>
          <w:b w:val="0"/>
          <w:bCs w:val="0"/>
          <w:spacing w:val="-2"/>
          <w:sz w:val="24"/>
          <w:szCs w:val="24"/>
          <w:lang w:eastAsia="zh-CN"/>
        </w:rPr>
      </w:pPr>
      <w:r>
        <w:rPr>
          <w:rFonts w:hint="eastAsia" w:ascii="仿宋" w:hAnsi="仿宋" w:eastAsia="仿宋" w:cs="仿宋"/>
          <w:b w:val="0"/>
          <w:bCs w:val="0"/>
          <w:spacing w:val="-2"/>
          <w:sz w:val="24"/>
          <w:szCs w:val="24"/>
          <w:lang w:eastAsia="zh-CN"/>
        </w:rPr>
        <w:t>备注：【</w:t>
      </w:r>
      <w:r>
        <w:rPr>
          <w:rFonts w:hint="eastAsia" w:ascii="仿宋" w:hAnsi="仿宋" w:eastAsia="仿宋" w:cs="仿宋"/>
          <w:b w:val="0"/>
          <w:bCs w:val="0"/>
          <w:spacing w:val="-3"/>
          <w:sz w:val="24"/>
          <w:szCs w:val="24"/>
          <w:lang w:val="en-US" w:eastAsia="zh-CN"/>
        </w:rPr>
        <w:t>附工程咨询合同或委托书及项目批复文件，</w:t>
      </w:r>
      <w:r>
        <w:rPr>
          <w:rFonts w:hint="eastAsia" w:ascii="仿宋" w:hAnsi="仿宋" w:eastAsia="仿宋" w:cs="仿宋"/>
          <w:b w:val="0"/>
          <w:bCs w:val="0"/>
          <w:spacing w:val="-3"/>
          <w:sz w:val="24"/>
          <w:szCs w:val="24"/>
        </w:rPr>
        <w:t>不能</w:t>
      </w:r>
      <w:r>
        <w:rPr>
          <w:rFonts w:hint="eastAsia" w:ascii="仿宋" w:hAnsi="仿宋" w:eastAsia="仿宋" w:cs="仿宋"/>
          <w:b w:val="0"/>
          <w:bCs w:val="0"/>
          <w:sz w:val="24"/>
          <w:szCs w:val="24"/>
        </w:rPr>
        <w:t>提供该项不得分</w:t>
      </w:r>
      <w:r>
        <w:rPr>
          <w:rFonts w:hint="eastAsia" w:ascii="仿宋" w:hAnsi="仿宋" w:eastAsia="仿宋" w:cs="仿宋"/>
          <w:b w:val="0"/>
          <w:bCs w:val="0"/>
          <w:spacing w:val="-2"/>
          <w:sz w:val="24"/>
          <w:szCs w:val="24"/>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70" w:firstLineChars="200"/>
        <w:jc w:val="left"/>
        <w:textAlignment w:val="auto"/>
        <w:rPr>
          <w:rFonts w:hint="eastAsia" w:ascii="仿宋" w:hAnsi="仿宋" w:eastAsia="仿宋" w:cs="仿宋"/>
          <w:b/>
          <w:bCs/>
          <w:color w:val="auto"/>
          <w:spacing w:val="-3"/>
          <w:sz w:val="24"/>
          <w:szCs w:val="24"/>
          <w:vertAlign w:val="baseline"/>
          <w:lang w:val="zh-CN" w:eastAsia="zh-CN"/>
        </w:rPr>
      </w:pPr>
      <w:r>
        <w:rPr>
          <w:rFonts w:hint="eastAsia" w:ascii="仿宋" w:hAnsi="仿宋" w:eastAsia="仿宋" w:cs="仿宋"/>
          <w:b/>
          <w:bCs/>
          <w:color w:val="auto"/>
          <w:spacing w:val="-3"/>
          <w:sz w:val="24"/>
          <w:szCs w:val="24"/>
          <w:vertAlign w:val="baseline"/>
          <w:lang w:val="zh-CN" w:eastAsia="zh-CN"/>
        </w:rPr>
        <w:t>项目初步设计(实施方案)编制（0-6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1、</w:t>
      </w:r>
      <w:r>
        <w:rPr>
          <w:rFonts w:hint="eastAsia" w:ascii="仿宋" w:hAnsi="仿宋" w:eastAsia="仿宋" w:cs="仿宋"/>
          <w:color w:val="auto"/>
          <w:spacing w:val="-3"/>
          <w:sz w:val="24"/>
          <w:szCs w:val="24"/>
          <w:vertAlign w:val="baseline"/>
          <w:lang w:eastAsia="zh-CN"/>
        </w:rPr>
        <w:t>申请专业 2015 年 1 月 1 日以来完成 1 项 5000 万元- 1 亿元（含）及以下项目实施方案的编制并获得批复加 0.5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2、</w:t>
      </w:r>
      <w:r>
        <w:rPr>
          <w:rFonts w:hint="eastAsia" w:ascii="仿宋" w:hAnsi="仿宋" w:eastAsia="仿宋" w:cs="仿宋"/>
          <w:color w:val="auto"/>
          <w:spacing w:val="-3"/>
          <w:sz w:val="24"/>
          <w:szCs w:val="24"/>
          <w:vertAlign w:val="baseline"/>
          <w:lang w:eastAsia="zh-CN"/>
        </w:rPr>
        <w:t>完成 1 项 1－5 亿元（含） 项目实施方案的编制并获得批复加 1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3、</w:t>
      </w:r>
      <w:r>
        <w:rPr>
          <w:rFonts w:hint="eastAsia" w:ascii="仿宋" w:hAnsi="仿宋" w:eastAsia="仿宋" w:cs="仿宋"/>
          <w:color w:val="auto"/>
          <w:spacing w:val="-3"/>
          <w:sz w:val="24"/>
          <w:szCs w:val="24"/>
          <w:vertAlign w:val="baseline"/>
          <w:lang w:eastAsia="zh-CN"/>
        </w:rPr>
        <w:t xml:space="preserve">完成 1 项 5－10 亿元（含）项目实施方案的编制并获得批复加 </w:t>
      </w:r>
      <w:r>
        <w:rPr>
          <w:rFonts w:hint="eastAsia" w:ascii="仿宋" w:hAnsi="仿宋" w:eastAsia="仿宋" w:cs="仿宋"/>
          <w:color w:val="auto"/>
          <w:spacing w:val="-3"/>
          <w:sz w:val="24"/>
          <w:szCs w:val="24"/>
          <w:vertAlign w:val="baseline"/>
          <w:lang w:val="en-US" w:eastAsia="zh-CN"/>
        </w:rPr>
        <w:t>1</w:t>
      </w:r>
      <w:r>
        <w:rPr>
          <w:rFonts w:hint="eastAsia" w:ascii="仿宋" w:hAnsi="仿宋" w:eastAsia="仿宋" w:cs="仿宋"/>
          <w:color w:val="auto"/>
          <w:spacing w:val="-3"/>
          <w:sz w:val="24"/>
          <w:szCs w:val="24"/>
          <w:vertAlign w:val="baseline"/>
          <w:lang w:eastAsia="zh-CN"/>
        </w:rPr>
        <w:t xml:space="preserve">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4、</w:t>
      </w:r>
      <w:r>
        <w:rPr>
          <w:rFonts w:hint="eastAsia" w:ascii="仿宋" w:hAnsi="仿宋" w:eastAsia="仿宋" w:cs="仿宋"/>
          <w:color w:val="auto"/>
          <w:spacing w:val="-3"/>
          <w:sz w:val="24"/>
          <w:szCs w:val="24"/>
          <w:vertAlign w:val="baseline"/>
          <w:lang w:eastAsia="zh-CN"/>
        </w:rPr>
        <w:t>完成 1 项 10－50 亿元（含）项目实施方案的编制并获得批复加 2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val="en-US" w:eastAsia="zh-CN"/>
        </w:rPr>
        <w:t>5、</w:t>
      </w:r>
      <w:r>
        <w:rPr>
          <w:rFonts w:hint="eastAsia" w:ascii="仿宋" w:hAnsi="仿宋" w:eastAsia="仿宋" w:cs="仿宋"/>
          <w:color w:val="auto"/>
          <w:spacing w:val="-3"/>
          <w:sz w:val="24"/>
          <w:szCs w:val="24"/>
          <w:vertAlign w:val="baseline"/>
          <w:lang w:eastAsia="zh-CN"/>
        </w:rPr>
        <w:t xml:space="preserve">完成 1 项 50 亿元以上项目实施方案的编制并获得批复加 </w:t>
      </w:r>
      <w:r>
        <w:rPr>
          <w:rFonts w:hint="eastAsia" w:ascii="仿宋" w:hAnsi="仿宋" w:eastAsia="仿宋" w:cs="仿宋"/>
          <w:color w:val="auto"/>
          <w:spacing w:val="-3"/>
          <w:sz w:val="24"/>
          <w:szCs w:val="24"/>
          <w:vertAlign w:val="baseline"/>
          <w:lang w:val="en-US" w:eastAsia="zh-CN"/>
        </w:rPr>
        <w:t>1</w:t>
      </w:r>
      <w:r>
        <w:rPr>
          <w:rFonts w:hint="eastAsia" w:ascii="仿宋" w:hAnsi="仿宋" w:eastAsia="仿宋" w:cs="仿宋"/>
          <w:color w:val="auto"/>
          <w:spacing w:val="-3"/>
          <w:sz w:val="24"/>
          <w:szCs w:val="24"/>
          <w:vertAlign w:val="baseline"/>
          <w:lang w:eastAsia="zh-CN"/>
        </w:rPr>
        <w:t>.5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color w:val="auto"/>
          <w:spacing w:val="-3"/>
          <w:sz w:val="24"/>
          <w:szCs w:val="24"/>
          <w:vertAlign w:val="baseline"/>
          <w:lang w:eastAsia="zh-CN"/>
        </w:rPr>
        <w:t>备注：【</w:t>
      </w:r>
      <w:r>
        <w:rPr>
          <w:rFonts w:hint="eastAsia" w:ascii="仿宋" w:hAnsi="仿宋" w:eastAsia="仿宋" w:cs="仿宋"/>
          <w:color w:val="auto"/>
          <w:spacing w:val="-3"/>
          <w:sz w:val="24"/>
          <w:szCs w:val="24"/>
          <w:vertAlign w:val="baseline"/>
          <w:lang w:val="en-US" w:eastAsia="zh-CN"/>
        </w:rPr>
        <w:t>附工程咨询合同或委托书及项目批复文件，</w:t>
      </w:r>
      <w:r>
        <w:rPr>
          <w:rFonts w:hint="eastAsia" w:ascii="仿宋" w:hAnsi="仿宋" w:eastAsia="仿宋" w:cs="仿宋"/>
          <w:color w:val="auto"/>
          <w:spacing w:val="-3"/>
          <w:sz w:val="24"/>
          <w:szCs w:val="24"/>
          <w:vertAlign w:val="baseline"/>
          <w:lang w:eastAsia="zh-CN"/>
        </w:rPr>
        <w:t>不能提供该项不得分】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b/>
          <w:bCs/>
          <w:color w:val="auto"/>
          <w:spacing w:val="-3"/>
          <w:sz w:val="24"/>
          <w:szCs w:val="24"/>
          <w:lang w:val="en-US" w:eastAsia="zh-CN"/>
        </w:rPr>
        <w:t>（2）、现变更为</w:t>
      </w:r>
      <w:r>
        <w:rPr>
          <w:rFonts w:hint="eastAsia" w:ascii="仿宋" w:hAnsi="仿宋" w:eastAsia="仿宋" w:cs="仿宋"/>
          <w:color w:val="auto"/>
          <w:spacing w:val="-3"/>
          <w:sz w:val="24"/>
          <w:szCs w:val="24"/>
          <w:lang w:eastAsia="zh-CN"/>
        </w:rPr>
        <w:t>开标时间</w:t>
      </w:r>
      <w:r>
        <w:rPr>
          <w:rFonts w:hint="eastAsia" w:ascii="仿宋" w:hAnsi="仿宋" w:eastAsia="仿宋" w:cs="仿宋"/>
          <w:color w:val="auto"/>
          <w:spacing w:val="-3"/>
          <w:sz w:val="24"/>
          <w:szCs w:val="24"/>
          <w:lang w:val="en-US" w:eastAsia="zh-CN"/>
        </w:rPr>
        <w:t>2019年7月29 日上午10时00分；保证金提交的截止时间2019年7月28</w:t>
      </w:r>
      <w:bookmarkStart w:id="0" w:name="_GoBack"/>
      <w:bookmarkEnd w:id="0"/>
      <w:r>
        <w:rPr>
          <w:rFonts w:hint="eastAsia" w:ascii="仿宋" w:hAnsi="仿宋" w:eastAsia="仿宋" w:cs="仿宋"/>
          <w:color w:val="auto"/>
          <w:spacing w:val="-3"/>
          <w:sz w:val="24"/>
          <w:szCs w:val="24"/>
          <w:lang w:val="en-US" w:eastAsia="zh-CN"/>
        </w:rPr>
        <w:t>日23时59分前</w:t>
      </w:r>
      <w:r>
        <w:rPr>
          <w:rFonts w:hint="eastAsia" w:ascii="仿宋" w:hAnsi="仿宋" w:eastAsia="仿宋" w:cs="仿宋"/>
          <w:color w:val="auto"/>
          <w:spacing w:val="-3"/>
          <w:sz w:val="24"/>
          <w:szCs w:val="24"/>
          <w:lang w:val="en-US" w:eastAsia="zh-CN"/>
        </w:rPr>
        <w:t>；</w:t>
      </w:r>
      <w:r>
        <w:rPr>
          <w:rFonts w:hint="eastAsia" w:ascii="仿宋" w:hAnsi="仿宋" w:eastAsia="仿宋" w:cs="仿宋"/>
          <w:color w:val="auto"/>
          <w:spacing w:val="-3"/>
          <w:sz w:val="24"/>
          <w:szCs w:val="24"/>
          <w:lang w:eastAsia="zh-CN"/>
        </w:rPr>
        <w:t>第三章“评标分值构成与评分标准表”商务部分。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70" w:firstLineChars="200"/>
        <w:jc w:val="left"/>
        <w:textAlignment w:val="auto"/>
        <w:rPr>
          <w:rFonts w:hint="eastAsia" w:ascii="仿宋" w:hAnsi="仿宋" w:eastAsia="仿宋" w:cs="仿宋"/>
          <w:color w:val="auto"/>
          <w:spacing w:val="-3"/>
          <w:sz w:val="24"/>
          <w:szCs w:val="24"/>
          <w:vertAlign w:val="baseline"/>
          <w:lang w:eastAsia="zh-CN"/>
        </w:rPr>
      </w:pPr>
      <w:r>
        <w:rPr>
          <w:rFonts w:hint="eastAsia" w:ascii="仿宋" w:hAnsi="仿宋" w:eastAsia="仿宋" w:cs="仿宋"/>
          <w:b/>
          <w:bCs/>
          <w:color w:val="auto"/>
          <w:spacing w:val="-3"/>
          <w:sz w:val="24"/>
          <w:szCs w:val="24"/>
          <w:vertAlign w:val="baseline"/>
          <w:lang w:eastAsia="zh-CN"/>
        </w:rPr>
        <w:t>可行性研究报告编制（</w:t>
      </w:r>
      <w:r>
        <w:rPr>
          <w:rFonts w:hint="eastAsia" w:ascii="仿宋" w:hAnsi="仿宋" w:eastAsia="仿宋" w:cs="仿宋"/>
          <w:b/>
          <w:bCs/>
          <w:color w:val="auto"/>
          <w:spacing w:val="-3"/>
          <w:sz w:val="24"/>
          <w:szCs w:val="24"/>
          <w:vertAlign w:val="baseline"/>
          <w:lang w:val="en-US" w:eastAsia="zh-CN"/>
        </w:rPr>
        <w:t>0-8分</w:t>
      </w:r>
      <w:r>
        <w:rPr>
          <w:rFonts w:hint="eastAsia" w:ascii="仿宋" w:hAnsi="仿宋" w:eastAsia="仿宋" w:cs="仿宋"/>
          <w:b/>
          <w:bCs/>
          <w:color w:val="auto"/>
          <w:spacing w:val="-3"/>
          <w:sz w:val="24"/>
          <w:szCs w:val="24"/>
          <w:vertAlign w:val="baseline"/>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color w:val="auto"/>
          <w:spacing w:val="-3"/>
          <w:sz w:val="24"/>
          <w:szCs w:val="24"/>
          <w:lang w:eastAsia="zh-CN"/>
        </w:rPr>
        <w:t>申请专业自 2015 年1月1日以来每完成1项 5000万元以上项目可行性研究报告的编制并获得批复的得</w:t>
      </w:r>
      <w:r>
        <w:rPr>
          <w:rFonts w:hint="eastAsia" w:ascii="仿宋" w:hAnsi="仿宋" w:eastAsia="仿宋" w:cs="仿宋"/>
          <w:color w:val="auto"/>
          <w:spacing w:val="-3"/>
          <w:sz w:val="24"/>
          <w:szCs w:val="24"/>
          <w:lang w:val="en-US" w:eastAsia="zh-CN"/>
        </w:rPr>
        <w:t>2分，</w:t>
      </w:r>
      <w:r>
        <w:rPr>
          <w:rFonts w:hint="eastAsia" w:ascii="仿宋" w:hAnsi="仿宋" w:eastAsia="仿宋" w:cs="仿宋"/>
          <w:color w:val="auto"/>
          <w:spacing w:val="-3"/>
          <w:sz w:val="24"/>
          <w:szCs w:val="24"/>
          <w:lang w:eastAsia="zh-CN"/>
        </w:rPr>
        <w:t>本项最多得</w:t>
      </w:r>
      <w:r>
        <w:rPr>
          <w:rFonts w:hint="eastAsia" w:ascii="仿宋" w:hAnsi="仿宋" w:eastAsia="仿宋" w:cs="仿宋"/>
          <w:color w:val="auto"/>
          <w:spacing w:val="-3"/>
          <w:sz w:val="24"/>
          <w:szCs w:val="24"/>
          <w:lang w:val="en-US" w:eastAsia="zh-CN"/>
        </w:rPr>
        <w:t>8</w:t>
      </w:r>
      <w:r>
        <w:rPr>
          <w:rFonts w:hint="eastAsia" w:ascii="仿宋" w:hAnsi="仿宋" w:eastAsia="仿宋" w:cs="仿宋"/>
          <w:color w:val="auto"/>
          <w:spacing w:val="-3"/>
          <w:sz w:val="24"/>
          <w:szCs w:val="24"/>
          <w:lang w:eastAsia="zh-CN"/>
        </w:rPr>
        <w:t>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236" w:firstLineChars="100"/>
        <w:jc w:val="left"/>
        <w:textAlignment w:val="auto"/>
        <w:rPr>
          <w:rFonts w:hint="eastAsia" w:ascii="仿宋" w:hAnsi="仿宋" w:eastAsia="仿宋" w:cs="仿宋"/>
          <w:b w:val="0"/>
          <w:bCs w:val="0"/>
          <w:spacing w:val="-2"/>
          <w:sz w:val="24"/>
          <w:szCs w:val="24"/>
          <w:lang w:eastAsia="zh-CN"/>
        </w:rPr>
      </w:pPr>
      <w:r>
        <w:rPr>
          <w:rFonts w:hint="eastAsia" w:ascii="仿宋" w:hAnsi="仿宋" w:eastAsia="仿宋" w:cs="仿宋"/>
          <w:b w:val="0"/>
          <w:bCs w:val="0"/>
          <w:spacing w:val="-2"/>
          <w:sz w:val="24"/>
          <w:szCs w:val="24"/>
          <w:lang w:eastAsia="zh-CN"/>
        </w:rPr>
        <w:t>备注：【</w:t>
      </w:r>
      <w:r>
        <w:rPr>
          <w:rFonts w:hint="eastAsia" w:ascii="仿宋" w:hAnsi="仿宋" w:eastAsia="仿宋" w:cs="仿宋"/>
          <w:b w:val="0"/>
          <w:bCs w:val="0"/>
          <w:spacing w:val="-3"/>
          <w:sz w:val="24"/>
          <w:szCs w:val="24"/>
          <w:lang w:val="en-US" w:eastAsia="zh-CN"/>
        </w:rPr>
        <w:t>附工程咨询合同</w:t>
      </w:r>
      <w:r>
        <w:rPr>
          <w:rFonts w:hint="eastAsia" w:ascii="仿宋" w:hAnsi="仿宋" w:eastAsia="仿宋" w:cs="仿宋"/>
          <w:color w:val="auto"/>
          <w:spacing w:val="-3"/>
          <w:sz w:val="24"/>
          <w:szCs w:val="24"/>
          <w:vertAlign w:val="baseline"/>
          <w:lang w:val="en-US" w:eastAsia="zh-CN"/>
        </w:rPr>
        <w:t>或委托书及项目批复</w:t>
      </w:r>
      <w:r>
        <w:rPr>
          <w:rFonts w:hint="eastAsia" w:ascii="仿宋" w:hAnsi="仿宋" w:eastAsia="仿宋" w:cs="仿宋"/>
          <w:b w:val="0"/>
          <w:bCs w:val="0"/>
          <w:spacing w:val="-3"/>
          <w:sz w:val="24"/>
          <w:szCs w:val="24"/>
          <w:lang w:val="en-US" w:eastAsia="zh-CN"/>
        </w:rPr>
        <w:t>文件，</w:t>
      </w:r>
      <w:r>
        <w:rPr>
          <w:rFonts w:hint="eastAsia" w:ascii="仿宋" w:hAnsi="仿宋" w:eastAsia="仿宋" w:cs="仿宋"/>
          <w:b w:val="0"/>
          <w:bCs w:val="0"/>
          <w:spacing w:val="-3"/>
          <w:sz w:val="24"/>
          <w:szCs w:val="24"/>
        </w:rPr>
        <w:t>不能</w:t>
      </w:r>
      <w:r>
        <w:rPr>
          <w:rFonts w:hint="eastAsia" w:ascii="仿宋" w:hAnsi="仿宋" w:eastAsia="仿宋" w:cs="仿宋"/>
          <w:b w:val="0"/>
          <w:bCs w:val="0"/>
          <w:sz w:val="24"/>
          <w:szCs w:val="24"/>
        </w:rPr>
        <w:t>提供该项不得分</w:t>
      </w:r>
      <w:r>
        <w:rPr>
          <w:rFonts w:hint="eastAsia" w:ascii="仿宋" w:hAnsi="仿宋" w:eastAsia="仿宋" w:cs="仿宋"/>
          <w:b w:val="0"/>
          <w:bCs w:val="0"/>
          <w:spacing w:val="-2"/>
          <w:sz w:val="24"/>
          <w:szCs w:val="24"/>
          <w:lang w:eastAsia="zh-CN"/>
        </w:rPr>
        <w:t>】</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70" w:firstLineChars="200"/>
        <w:jc w:val="left"/>
        <w:textAlignment w:val="auto"/>
        <w:rPr>
          <w:rFonts w:hint="eastAsia" w:ascii="仿宋" w:hAnsi="仿宋" w:eastAsia="仿宋" w:cs="仿宋"/>
          <w:b/>
          <w:bCs/>
          <w:color w:val="auto"/>
          <w:spacing w:val="-3"/>
          <w:sz w:val="24"/>
          <w:szCs w:val="24"/>
          <w:vertAlign w:val="baseline"/>
          <w:lang w:val="zh-CN" w:eastAsia="zh-CN"/>
        </w:rPr>
      </w:pPr>
      <w:r>
        <w:rPr>
          <w:rFonts w:hint="eastAsia" w:ascii="仿宋" w:hAnsi="仿宋" w:eastAsia="仿宋" w:cs="仿宋"/>
          <w:b/>
          <w:bCs/>
          <w:color w:val="auto"/>
          <w:spacing w:val="-3"/>
          <w:sz w:val="24"/>
          <w:szCs w:val="24"/>
          <w:vertAlign w:val="baseline"/>
          <w:lang w:val="zh-CN" w:eastAsia="zh-CN"/>
        </w:rPr>
        <w:t>项目实施方案编制（0-6 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234" w:firstLineChars="100"/>
        <w:jc w:val="left"/>
        <w:textAlignment w:val="auto"/>
        <w:rPr>
          <w:rFonts w:hint="eastAsia" w:ascii="仿宋" w:hAnsi="仿宋" w:eastAsia="仿宋" w:cs="仿宋"/>
          <w:b w:val="0"/>
          <w:bCs w:val="0"/>
          <w:spacing w:val="-3"/>
          <w:sz w:val="24"/>
          <w:szCs w:val="24"/>
          <w:lang w:val="en-US" w:eastAsia="zh-CN"/>
        </w:rPr>
      </w:pPr>
      <w:r>
        <w:rPr>
          <w:rFonts w:hint="eastAsia" w:ascii="仿宋" w:hAnsi="仿宋" w:eastAsia="仿宋" w:cs="仿宋"/>
          <w:color w:val="auto"/>
          <w:spacing w:val="-3"/>
          <w:sz w:val="24"/>
          <w:szCs w:val="24"/>
          <w:vertAlign w:val="baseline"/>
          <w:lang w:val="en-US" w:eastAsia="zh-CN"/>
        </w:rPr>
        <w:t>申请专业2015年1月1日以来每完成1项实施方</w:t>
      </w:r>
      <w:r>
        <w:rPr>
          <w:rFonts w:hint="eastAsia" w:ascii="仿宋" w:hAnsi="仿宋" w:eastAsia="仿宋" w:cs="仿宋"/>
          <w:b w:val="0"/>
          <w:bCs w:val="0"/>
          <w:spacing w:val="-3"/>
          <w:sz w:val="24"/>
          <w:szCs w:val="24"/>
          <w:lang w:val="en-US" w:eastAsia="zh-CN"/>
        </w:rPr>
        <w:t>案编制的并获得批复的得 2 分，本项最多得6分；</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236" w:firstLineChars="100"/>
        <w:jc w:val="left"/>
        <w:textAlignment w:val="auto"/>
        <w:rPr>
          <w:rFonts w:hint="eastAsia" w:ascii="仿宋" w:hAnsi="仿宋" w:eastAsia="仿宋" w:cs="仿宋"/>
          <w:b w:val="0"/>
          <w:bCs w:val="0"/>
          <w:spacing w:val="-2"/>
          <w:sz w:val="24"/>
          <w:szCs w:val="24"/>
          <w:lang w:eastAsia="zh-CN"/>
        </w:rPr>
      </w:pPr>
      <w:r>
        <w:rPr>
          <w:rFonts w:hint="eastAsia" w:ascii="仿宋" w:hAnsi="仿宋" w:eastAsia="仿宋" w:cs="仿宋"/>
          <w:b w:val="0"/>
          <w:bCs w:val="0"/>
          <w:spacing w:val="-2"/>
          <w:sz w:val="24"/>
          <w:szCs w:val="24"/>
          <w:lang w:eastAsia="zh-CN"/>
        </w:rPr>
        <w:t>备注：【</w:t>
      </w:r>
      <w:r>
        <w:rPr>
          <w:rFonts w:hint="eastAsia" w:ascii="仿宋" w:hAnsi="仿宋" w:eastAsia="仿宋" w:cs="仿宋"/>
          <w:b w:val="0"/>
          <w:bCs w:val="0"/>
          <w:spacing w:val="-3"/>
          <w:sz w:val="24"/>
          <w:szCs w:val="24"/>
          <w:lang w:val="en-US" w:eastAsia="zh-CN"/>
        </w:rPr>
        <w:t>附工程咨</w:t>
      </w:r>
      <w:r>
        <w:rPr>
          <w:rFonts w:hint="eastAsia" w:ascii="仿宋" w:hAnsi="仿宋" w:eastAsia="仿宋" w:cs="仿宋"/>
          <w:color w:val="auto"/>
          <w:spacing w:val="-3"/>
          <w:sz w:val="24"/>
          <w:szCs w:val="24"/>
          <w:lang w:val="en-US" w:eastAsia="zh-CN"/>
        </w:rPr>
        <w:t>询合同或委托</w:t>
      </w:r>
      <w:r>
        <w:rPr>
          <w:rFonts w:hint="eastAsia" w:ascii="仿宋" w:hAnsi="仿宋" w:eastAsia="仿宋" w:cs="仿宋"/>
          <w:b w:val="0"/>
          <w:bCs w:val="0"/>
          <w:spacing w:val="-3"/>
          <w:sz w:val="24"/>
          <w:szCs w:val="24"/>
          <w:lang w:val="en-US" w:eastAsia="zh-CN"/>
        </w:rPr>
        <w:t>书及项目批复文件，</w:t>
      </w:r>
      <w:r>
        <w:rPr>
          <w:rFonts w:hint="eastAsia" w:ascii="仿宋" w:hAnsi="仿宋" w:eastAsia="仿宋" w:cs="仿宋"/>
          <w:b w:val="0"/>
          <w:bCs w:val="0"/>
          <w:spacing w:val="-3"/>
          <w:sz w:val="24"/>
          <w:szCs w:val="24"/>
        </w:rPr>
        <w:t>不能</w:t>
      </w:r>
      <w:r>
        <w:rPr>
          <w:rFonts w:hint="eastAsia" w:ascii="仿宋" w:hAnsi="仿宋" w:eastAsia="仿宋" w:cs="仿宋"/>
          <w:b w:val="0"/>
          <w:bCs w:val="0"/>
          <w:sz w:val="24"/>
          <w:szCs w:val="24"/>
        </w:rPr>
        <w:t>提供该项不得分</w:t>
      </w:r>
      <w:r>
        <w:rPr>
          <w:rFonts w:hint="eastAsia" w:ascii="仿宋" w:hAnsi="仿宋" w:eastAsia="仿宋" w:cs="仿宋"/>
          <w:b w:val="0"/>
          <w:bCs w:val="0"/>
          <w:spacing w:val="-2"/>
          <w:sz w:val="24"/>
          <w:szCs w:val="24"/>
          <w:lang w:eastAsia="zh-CN"/>
        </w:rPr>
        <w:t>】</w:t>
      </w:r>
    </w:p>
    <w:p>
      <w:pPr>
        <w:pStyle w:val="13"/>
        <w:keepNext w:val="0"/>
        <w:keepLines w:val="0"/>
        <w:pageBreakBefore w:val="0"/>
        <w:widowControl w:val="0"/>
        <w:numPr>
          <w:ilvl w:val="0"/>
          <w:numId w:val="2"/>
        </w:numPr>
        <w:kinsoku/>
        <w:wordWrap/>
        <w:overflowPunct/>
        <w:topLinePunct w:val="0"/>
        <w:autoSpaceDE/>
        <w:autoSpaceDN/>
        <w:bidi w:val="0"/>
        <w:adjustRightInd/>
        <w:snapToGrid/>
        <w:spacing w:before="59" w:line="400" w:lineRule="exact"/>
        <w:ind w:firstLine="237" w:firstLineChars="100"/>
        <w:jc w:val="left"/>
        <w:textAlignment w:val="auto"/>
        <w:rPr>
          <w:rFonts w:hint="eastAsia" w:ascii="仿宋" w:hAnsi="仿宋" w:eastAsia="仿宋" w:cs="仿宋"/>
          <w:b/>
          <w:bCs/>
          <w:spacing w:val="-2"/>
          <w:sz w:val="24"/>
          <w:szCs w:val="24"/>
          <w:lang w:eastAsia="zh-CN"/>
        </w:rPr>
      </w:pPr>
      <w:r>
        <w:rPr>
          <w:rFonts w:hint="eastAsia" w:ascii="仿宋" w:hAnsi="仿宋" w:eastAsia="仿宋" w:cs="仿宋"/>
          <w:b/>
          <w:bCs/>
          <w:spacing w:val="-2"/>
          <w:sz w:val="24"/>
          <w:szCs w:val="24"/>
          <w:lang w:eastAsia="zh-CN"/>
        </w:rPr>
        <w:t>招标文件中其他内容不变：</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237" w:firstLineChars="100"/>
        <w:jc w:val="left"/>
        <w:textAlignment w:val="auto"/>
        <w:rPr>
          <w:rFonts w:hint="eastAsia" w:ascii="仿宋" w:hAnsi="仿宋" w:eastAsia="仿宋" w:cs="仿宋"/>
          <w:b/>
          <w:bCs/>
          <w:spacing w:val="-2"/>
          <w:sz w:val="24"/>
          <w:szCs w:val="24"/>
          <w:lang w:eastAsia="zh-CN"/>
        </w:rPr>
      </w:pPr>
      <w:r>
        <w:rPr>
          <w:rFonts w:hint="eastAsia" w:ascii="仿宋" w:hAnsi="仿宋" w:eastAsia="仿宋" w:cs="仿宋"/>
          <w:b/>
          <w:bCs/>
          <w:spacing w:val="-2"/>
          <w:sz w:val="24"/>
          <w:szCs w:val="24"/>
          <w:lang w:eastAsia="zh-CN"/>
        </w:rPr>
        <w:t>六、变更公告发布媒介：同招标公告发布媒介。</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237" w:firstLineChars="100"/>
        <w:jc w:val="left"/>
        <w:textAlignment w:val="auto"/>
        <w:rPr>
          <w:rFonts w:hint="eastAsia" w:ascii="仿宋" w:hAnsi="仿宋" w:eastAsia="仿宋" w:cs="仿宋"/>
          <w:b/>
          <w:bCs/>
          <w:spacing w:val="-2"/>
          <w:sz w:val="24"/>
          <w:szCs w:val="24"/>
          <w:lang w:eastAsia="zh-CN"/>
        </w:rPr>
      </w:pPr>
      <w:r>
        <w:rPr>
          <w:rFonts w:hint="eastAsia" w:ascii="仿宋" w:hAnsi="仿宋" w:eastAsia="仿宋" w:cs="仿宋"/>
          <w:b/>
          <w:bCs/>
          <w:spacing w:val="-2"/>
          <w:sz w:val="24"/>
          <w:szCs w:val="24"/>
          <w:lang w:eastAsia="zh-CN"/>
        </w:rPr>
        <w:t>七、本次招标联系事项：</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color w:val="auto"/>
          <w:spacing w:val="-3"/>
          <w:sz w:val="24"/>
          <w:szCs w:val="24"/>
          <w:lang w:eastAsia="zh-CN"/>
        </w:rPr>
        <w:t>采</w:t>
      </w:r>
      <w:r>
        <w:rPr>
          <w:rFonts w:hint="eastAsia" w:ascii="仿宋" w:hAnsi="仿宋" w:eastAsia="仿宋" w:cs="仿宋"/>
          <w:color w:val="auto"/>
          <w:spacing w:val="-3"/>
          <w:sz w:val="24"/>
          <w:szCs w:val="24"/>
          <w:lang w:val="en-US" w:eastAsia="zh-CN"/>
        </w:rPr>
        <w:t xml:space="preserve"> </w:t>
      </w:r>
      <w:r>
        <w:rPr>
          <w:rFonts w:hint="eastAsia" w:ascii="仿宋" w:hAnsi="仿宋" w:eastAsia="仿宋" w:cs="仿宋"/>
          <w:color w:val="auto"/>
          <w:spacing w:val="-3"/>
          <w:sz w:val="24"/>
          <w:szCs w:val="24"/>
          <w:lang w:eastAsia="zh-CN"/>
        </w:rPr>
        <w:t>购</w:t>
      </w:r>
      <w:r>
        <w:rPr>
          <w:rFonts w:hint="eastAsia" w:ascii="仿宋" w:hAnsi="仿宋" w:eastAsia="仿宋" w:cs="仿宋"/>
          <w:color w:val="auto"/>
          <w:spacing w:val="-3"/>
          <w:sz w:val="24"/>
          <w:szCs w:val="24"/>
          <w:lang w:val="en-US" w:eastAsia="zh-CN"/>
        </w:rPr>
        <w:t xml:space="preserve"> </w:t>
      </w:r>
      <w:r>
        <w:rPr>
          <w:rFonts w:hint="eastAsia" w:ascii="仿宋" w:hAnsi="仿宋" w:eastAsia="仿宋" w:cs="仿宋"/>
          <w:color w:val="auto"/>
          <w:spacing w:val="-3"/>
          <w:sz w:val="24"/>
          <w:szCs w:val="24"/>
          <w:lang w:eastAsia="zh-CN"/>
        </w:rPr>
        <w:t>人：平顶山高新技术产业开发区经济发展局</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default" w:ascii="仿宋" w:hAnsi="仿宋" w:eastAsia="仿宋" w:cs="仿宋"/>
          <w:color w:val="auto"/>
          <w:spacing w:val="-3"/>
          <w:sz w:val="24"/>
          <w:szCs w:val="24"/>
          <w:lang w:val="en-US" w:eastAsia="zh-CN"/>
        </w:rPr>
      </w:pPr>
      <w:r>
        <w:rPr>
          <w:rFonts w:hint="eastAsia" w:ascii="仿宋" w:hAnsi="仿宋" w:eastAsia="仿宋" w:cs="仿宋"/>
          <w:color w:val="auto"/>
          <w:spacing w:val="-3"/>
          <w:sz w:val="24"/>
          <w:szCs w:val="24"/>
          <w:lang w:eastAsia="zh-CN"/>
        </w:rPr>
        <w:t>地</w:t>
      </w:r>
      <w:r>
        <w:rPr>
          <w:rFonts w:hint="eastAsia" w:ascii="仿宋" w:hAnsi="仿宋" w:eastAsia="仿宋" w:cs="仿宋"/>
          <w:color w:val="auto"/>
          <w:spacing w:val="-3"/>
          <w:sz w:val="24"/>
          <w:szCs w:val="24"/>
          <w:lang w:val="en-US" w:eastAsia="zh-CN"/>
        </w:rPr>
        <w:t xml:space="preserve">  </w:t>
      </w:r>
      <w:r>
        <w:rPr>
          <w:rFonts w:hint="eastAsia" w:ascii="仿宋" w:hAnsi="仿宋" w:eastAsia="仿宋" w:cs="仿宋"/>
          <w:color w:val="auto"/>
          <w:spacing w:val="-3"/>
          <w:sz w:val="24"/>
          <w:szCs w:val="24"/>
          <w:lang w:eastAsia="zh-CN"/>
        </w:rPr>
        <w:t>址：平顶山市女贞街</w:t>
      </w:r>
      <w:r>
        <w:rPr>
          <w:rFonts w:hint="eastAsia" w:ascii="仿宋" w:hAnsi="仿宋" w:eastAsia="仿宋" w:cs="仿宋"/>
          <w:color w:val="auto"/>
          <w:spacing w:val="-3"/>
          <w:sz w:val="24"/>
          <w:szCs w:val="24"/>
          <w:lang w:val="en-US" w:eastAsia="zh-CN"/>
        </w:rPr>
        <w:t>2号</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color w:val="auto"/>
          <w:spacing w:val="-3"/>
          <w:sz w:val="24"/>
          <w:szCs w:val="24"/>
          <w:lang w:eastAsia="zh-CN"/>
        </w:rPr>
        <w:t xml:space="preserve">联 系 人：高先生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color w:val="auto"/>
          <w:spacing w:val="-3"/>
          <w:sz w:val="24"/>
          <w:szCs w:val="24"/>
          <w:lang w:eastAsia="zh-CN"/>
        </w:rPr>
        <w:t>电   话：</w:t>
      </w:r>
      <w:r>
        <w:rPr>
          <w:rFonts w:hint="eastAsia" w:ascii="仿宋" w:hAnsi="仿宋" w:eastAsia="仿宋" w:cs="仿宋"/>
          <w:color w:val="auto"/>
          <w:spacing w:val="-3"/>
          <w:sz w:val="24"/>
          <w:szCs w:val="24"/>
          <w:lang w:val="en-US" w:eastAsia="zh-CN"/>
        </w:rPr>
        <w:t>0375-</w:t>
      </w:r>
      <w:r>
        <w:rPr>
          <w:rFonts w:hint="eastAsia" w:ascii="仿宋" w:hAnsi="仿宋" w:eastAsia="仿宋" w:cs="仿宋"/>
          <w:color w:val="auto"/>
          <w:spacing w:val="-3"/>
          <w:sz w:val="24"/>
          <w:szCs w:val="24"/>
          <w:lang w:eastAsia="zh-CN"/>
        </w:rPr>
        <w:t xml:space="preserve"> </w:t>
      </w:r>
      <w:r>
        <w:rPr>
          <w:rFonts w:hint="eastAsia" w:ascii="仿宋" w:hAnsi="仿宋" w:eastAsia="仿宋" w:cs="仿宋"/>
          <w:color w:val="auto"/>
          <w:spacing w:val="-3"/>
          <w:sz w:val="24"/>
          <w:szCs w:val="24"/>
          <w:lang w:val="en-US" w:eastAsia="zh-CN"/>
        </w:rPr>
        <w:t>3981966</w:t>
      </w:r>
      <w:r>
        <w:rPr>
          <w:rFonts w:hint="eastAsia" w:ascii="仿宋" w:hAnsi="仿宋" w:eastAsia="仿宋" w:cs="仿宋"/>
          <w:color w:val="auto"/>
          <w:spacing w:val="-3"/>
          <w:sz w:val="24"/>
          <w:szCs w:val="24"/>
          <w:lang w:eastAsia="zh-CN"/>
        </w:rPr>
        <w:t xml:space="preserve">    </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color w:val="auto"/>
          <w:spacing w:val="-3"/>
          <w:sz w:val="24"/>
          <w:szCs w:val="24"/>
          <w:lang w:eastAsia="zh-CN"/>
        </w:rPr>
        <w:t>代理机构：上海新域工程建设咨询有限公司</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val="en-US" w:eastAsia="zh-CN"/>
        </w:rPr>
      </w:pPr>
      <w:r>
        <w:rPr>
          <w:rFonts w:hint="eastAsia" w:ascii="仿宋" w:hAnsi="仿宋" w:eastAsia="仿宋" w:cs="仿宋"/>
          <w:color w:val="auto"/>
          <w:spacing w:val="-3"/>
          <w:sz w:val="24"/>
          <w:szCs w:val="24"/>
          <w:lang w:eastAsia="zh-CN"/>
        </w:rPr>
        <w:t>联 系 人：秦女士</w:t>
      </w:r>
      <w:r>
        <w:rPr>
          <w:rFonts w:hint="eastAsia" w:ascii="仿宋" w:hAnsi="仿宋" w:eastAsia="仿宋" w:cs="仿宋"/>
          <w:color w:val="auto"/>
          <w:spacing w:val="-3"/>
          <w:sz w:val="24"/>
          <w:szCs w:val="24"/>
          <w:lang w:val="en-US" w:eastAsia="zh-CN"/>
        </w:rPr>
        <w:t xml:space="preserve">         崔女士</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val="en-US" w:eastAsia="zh-CN"/>
        </w:rPr>
      </w:pPr>
      <w:r>
        <w:rPr>
          <w:rFonts w:hint="eastAsia" w:ascii="仿宋" w:hAnsi="仿宋" w:eastAsia="仿宋" w:cs="仿宋"/>
          <w:color w:val="auto"/>
          <w:spacing w:val="-3"/>
          <w:sz w:val="24"/>
          <w:szCs w:val="24"/>
          <w:lang w:eastAsia="zh-CN"/>
        </w:rPr>
        <w:t>电    话：18838003062</w:t>
      </w:r>
      <w:r>
        <w:rPr>
          <w:rFonts w:hint="eastAsia" w:ascii="仿宋" w:hAnsi="仿宋" w:eastAsia="仿宋" w:cs="仿宋"/>
          <w:color w:val="auto"/>
          <w:spacing w:val="-3"/>
          <w:sz w:val="24"/>
          <w:szCs w:val="24"/>
          <w:lang w:val="en-US" w:eastAsia="zh-CN"/>
        </w:rPr>
        <w:t xml:space="preserve">   13303902923</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eastAsia="zh-CN"/>
        </w:rPr>
      </w:pPr>
      <w:r>
        <w:rPr>
          <w:rFonts w:hint="eastAsia" w:ascii="仿宋" w:hAnsi="仿宋" w:eastAsia="仿宋" w:cs="仿宋"/>
          <w:color w:val="auto"/>
          <w:spacing w:val="-3"/>
          <w:sz w:val="24"/>
          <w:szCs w:val="24"/>
          <w:lang w:eastAsia="zh-CN"/>
        </w:rPr>
        <w:t>地    址：郑州市郑东新区商务外环路9号新芒果大厦602室</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val="en-US" w:eastAsia="zh-CN"/>
        </w:rPr>
      </w:pPr>
      <w:r>
        <w:rPr>
          <w:rFonts w:hint="eastAsia" w:ascii="仿宋" w:hAnsi="仿宋" w:eastAsia="仿宋" w:cs="仿宋"/>
          <w:color w:val="auto"/>
          <w:spacing w:val="-3"/>
          <w:sz w:val="24"/>
          <w:szCs w:val="24"/>
          <w:lang w:val="en-US" w:eastAsia="zh-CN"/>
        </w:rPr>
        <w:t>监督单位：平顶山高新技术产业开发区财政局</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color w:val="auto"/>
          <w:spacing w:val="-3"/>
          <w:sz w:val="24"/>
          <w:szCs w:val="24"/>
          <w:lang w:val="en-US" w:eastAsia="zh-CN"/>
        </w:rPr>
      </w:pPr>
      <w:r>
        <w:rPr>
          <w:rFonts w:hint="eastAsia" w:ascii="仿宋" w:hAnsi="仿宋" w:eastAsia="仿宋" w:cs="仿宋"/>
          <w:color w:val="auto"/>
          <w:spacing w:val="-3"/>
          <w:sz w:val="24"/>
          <w:szCs w:val="24"/>
          <w:lang w:val="en-US" w:eastAsia="zh-CN"/>
        </w:rPr>
        <w:t>统一社会信用代码：11410400MBX05370U</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59" w:line="400" w:lineRule="exact"/>
        <w:ind w:firstLine="468" w:firstLineChars="200"/>
        <w:jc w:val="left"/>
        <w:textAlignment w:val="auto"/>
        <w:rPr>
          <w:rFonts w:hint="eastAsia" w:ascii="仿宋" w:hAnsi="仿宋" w:eastAsia="仿宋" w:cs="仿宋"/>
          <w:b/>
          <w:bCs/>
          <w:spacing w:val="-2"/>
          <w:sz w:val="24"/>
          <w:szCs w:val="24"/>
          <w:lang w:val="en-US" w:eastAsia="zh-CN"/>
        </w:rPr>
      </w:pPr>
      <w:r>
        <w:rPr>
          <w:rFonts w:hint="eastAsia" w:ascii="仿宋" w:hAnsi="仿宋" w:eastAsia="仿宋" w:cs="仿宋"/>
          <w:color w:val="auto"/>
          <w:spacing w:val="-3"/>
          <w:sz w:val="24"/>
          <w:szCs w:val="24"/>
          <w:lang w:val="en-US" w:eastAsia="zh-CN"/>
        </w:rPr>
        <w:t>联系人：白女士      联系电话：0375-3986268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7BB8F"/>
    <w:multiLevelType w:val="singleLevel"/>
    <w:tmpl w:val="9CB7BB8F"/>
    <w:lvl w:ilvl="0" w:tentative="0">
      <w:start w:val="5"/>
      <w:numFmt w:val="chineseCounting"/>
      <w:suff w:val="nothing"/>
      <w:lvlText w:val="%1、"/>
      <w:lvlJc w:val="left"/>
      <w:rPr>
        <w:rFonts w:hint="eastAsia"/>
      </w:rPr>
    </w:lvl>
  </w:abstractNum>
  <w:abstractNum w:abstractNumId="1">
    <w:nsid w:val="506A1161"/>
    <w:multiLevelType w:val="singleLevel"/>
    <w:tmpl w:val="506A116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D537B"/>
    <w:rsid w:val="04393A22"/>
    <w:rsid w:val="0E1C40A0"/>
    <w:rsid w:val="17174A01"/>
    <w:rsid w:val="26764430"/>
    <w:rsid w:val="321130B1"/>
    <w:rsid w:val="3DAF3271"/>
    <w:rsid w:val="3EA70D76"/>
    <w:rsid w:val="43D60433"/>
    <w:rsid w:val="45B34DD3"/>
    <w:rsid w:val="557A36A8"/>
    <w:rsid w:val="677448AD"/>
    <w:rsid w:val="725D1B38"/>
    <w:rsid w:val="748D537B"/>
    <w:rsid w:val="795B4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20" w:after="120" w:line="360" w:lineRule="auto"/>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11"/>
    <w:qFormat/>
    <w:uiPriority w:val="0"/>
    <w:pPr>
      <w:keepNext/>
      <w:keepLines/>
      <w:spacing w:before="340" w:beforeLines="0" w:beforeAutospacing="0" w:after="330" w:afterLines="0" w:afterAutospacing="0" w:line="576" w:lineRule="auto"/>
      <w:outlineLvl w:val="0"/>
    </w:pPr>
    <w:rPr>
      <w:rFonts w:ascii="Times New Roman" w:hAnsi="Times New Roman" w:eastAsia="宋体" w:cs="Times New Roman"/>
      <w:b/>
      <w:kern w:val="44"/>
      <w:sz w:val="36"/>
      <w:szCs w:val="21"/>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jc w:val="center"/>
      <w:outlineLvl w:val="1"/>
    </w:pPr>
    <w:rPr>
      <w:rFonts w:ascii="Arial" w:hAnsi="Arial" w:eastAsia="宋体" w:cs="Times New Roman"/>
      <w:b/>
      <w:sz w:val="32"/>
      <w:szCs w:val="21"/>
    </w:rPr>
  </w:style>
  <w:style w:type="paragraph" w:styleId="5">
    <w:name w:val="heading 3"/>
    <w:basedOn w:val="1"/>
    <w:next w:val="1"/>
    <w:link w:val="12"/>
    <w:semiHidden/>
    <w:unhideWhenUsed/>
    <w:qFormat/>
    <w:uiPriority w:val="0"/>
    <w:pPr>
      <w:keepNext/>
      <w:keepLines/>
      <w:spacing w:line="360" w:lineRule="auto"/>
      <w:outlineLvl w:val="2"/>
    </w:pPr>
    <w:rPr>
      <w:rFonts w:ascii="Times New Roman" w:hAnsi="Times New Roman" w:eastAsia="宋体" w:cs="Times New Roman"/>
      <w:b/>
      <w:bCs/>
      <w:kern w:val="0"/>
      <w:sz w:val="30"/>
      <w:szCs w:val="24"/>
    </w:rPr>
  </w:style>
  <w:style w:type="paragraph" w:styleId="6">
    <w:name w:val="heading 4"/>
    <w:basedOn w:val="1"/>
    <w:next w:val="1"/>
    <w:semiHidden/>
    <w:unhideWhenUsed/>
    <w:qFormat/>
    <w:uiPriority w:val="0"/>
    <w:pPr>
      <w:keepNext/>
      <w:keepLines/>
      <w:spacing w:before="280" w:beforeLines="0" w:beforeAutospacing="0" w:after="290" w:afterLines="0" w:afterAutospacing="0" w:line="372" w:lineRule="auto"/>
      <w:jc w:val="center"/>
      <w:outlineLvl w:val="3"/>
    </w:pPr>
    <w:rPr>
      <w:rFonts w:ascii="Arial" w:hAnsi="Arial" w:eastAsia="宋体" w:cs="Times New Roman"/>
      <w:b/>
      <w:sz w:val="24"/>
      <w:szCs w:val="21"/>
    </w:rPr>
  </w:style>
  <w:style w:type="character" w:default="1" w:styleId="10">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7">
    <w:name w:val="Body Text"/>
    <w:basedOn w:val="1"/>
    <w:qFormat/>
    <w:uiPriority w:val="1"/>
    <w:rPr>
      <w:sz w:val="21"/>
      <w:szCs w:val="21"/>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1 Char"/>
    <w:link w:val="3"/>
    <w:qFormat/>
    <w:uiPriority w:val="0"/>
    <w:rPr>
      <w:rFonts w:ascii="Times New Roman" w:hAnsi="Times New Roman" w:eastAsia="宋体" w:cs="Times New Roman"/>
      <w:b/>
      <w:kern w:val="44"/>
      <w:sz w:val="36"/>
      <w:szCs w:val="21"/>
    </w:rPr>
  </w:style>
  <w:style w:type="character" w:customStyle="1" w:styleId="12">
    <w:name w:val="标题 3 Char"/>
    <w:link w:val="5"/>
    <w:qFormat/>
    <w:uiPriority w:val="0"/>
    <w:rPr>
      <w:rFonts w:ascii="Times New Roman" w:hAnsi="Times New Roman" w:eastAsia="宋体" w:cs="Times New Roman"/>
      <w:b/>
      <w:bCs/>
      <w:kern w:val="0"/>
      <w:sz w:val="30"/>
      <w:szCs w:val="24"/>
    </w:rPr>
  </w:style>
  <w:style w:type="paragraph" w:customStyle="1" w:styleId="13">
    <w:name w:val="Table Paragraph"/>
    <w:basedOn w:val="1"/>
    <w:qFormat/>
    <w:uiPriority w:val="1"/>
  </w:style>
  <w:style w:type="paragraph" w:styleId="14">
    <w:name w:val="List Paragraph"/>
    <w:basedOn w:val="1"/>
    <w:qFormat/>
    <w:uiPriority w:val="1"/>
    <w:pPr>
      <w:ind w:left="818"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2019-07-09T11:46:00Z</dcterms:created>
  <dc:creator>娟</dc:creator>
  <cp:lastModifiedBy>娟</cp:lastModifiedBy>
  <dcterms:modified xsi:type="dcterms:W3CDTF">2019-07-11T02:02:42Z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