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CF" w:rsidRDefault="00702CF4">
      <w:pPr>
        <w:pStyle w:val="NormalWeb1"/>
        <w:shd w:val="clear" w:color="auto" w:fill="FFFFFF"/>
        <w:spacing w:before="0" w:beforeAutospacing="0" w:after="0" w:afterAutospacing="0" w:line="600" w:lineRule="exact"/>
        <w:jc w:val="center"/>
        <w:rPr>
          <w:color w:val="000000"/>
          <w:sz w:val="23"/>
          <w:szCs w:val="23"/>
        </w:rPr>
      </w:pPr>
      <w:r>
        <w:rPr>
          <w:rFonts w:hint="eastAsia"/>
          <w:b/>
          <w:bCs/>
          <w:color w:val="000000"/>
          <w:sz w:val="32"/>
          <w:szCs w:val="32"/>
        </w:rPr>
        <w:t>鲁山县自然资源局关于平顶山市鲁山县矿山环境修复治理规划方案公开招标公告</w:t>
      </w:r>
    </w:p>
    <w:p w:rsidR="00C97DCF" w:rsidRDefault="00702CF4">
      <w:pPr>
        <w:pStyle w:val="cjk"/>
        <w:shd w:val="clear" w:color="auto" w:fill="FFFFFF"/>
        <w:spacing w:before="0" w:beforeAutospacing="0" w:after="0" w:afterAutospacing="0" w:line="340" w:lineRule="exact"/>
        <w:ind w:firstLineChars="200" w:firstLine="420"/>
        <w:rPr>
          <w:sz w:val="21"/>
        </w:rPr>
      </w:pPr>
      <w:r>
        <w:rPr>
          <w:rFonts w:hint="eastAsia"/>
          <w:sz w:val="21"/>
        </w:rPr>
        <w:t>平顶山市鲁山县矿山环境修复治理规划方案已经有关部门批准，具备招标条件，招标人为鲁山县自然资源局。招标代理机构为中科经纬工程技术有限公司。现对该项目进行公开招标，欢迎符合条件的投标人报名参加。</w:t>
      </w:r>
    </w:p>
    <w:p w:rsidR="00C97DCF" w:rsidRDefault="00702CF4">
      <w:pPr>
        <w:pStyle w:val="cjk"/>
        <w:shd w:val="clear" w:color="auto" w:fill="FFFFFF"/>
        <w:spacing w:before="0" w:beforeAutospacing="0" w:after="0" w:afterAutospacing="0" w:line="340" w:lineRule="exact"/>
        <w:ind w:firstLineChars="200" w:firstLine="422"/>
        <w:rPr>
          <w:sz w:val="21"/>
        </w:rPr>
      </w:pPr>
      <w:r>
        <w:rPr>
          <w:rFonts w:hint="eastAsia"/>
          <w:b/>
          <w:sz w:val="21"/>
        </w:rPr>
        <w:t>一、项目名称及编号</w:t>
      </w:r>
    </w:p>
    <w:p w:rsidR="00C97DCF" w:rsidRDefault="00702CF4">
      <w:pPr>
        <w:pStyle w:val="cjk"/>
        <w:shd w:val="clear" w:color="auto" w:fill="FFFFFF"/>
        <w:spacing w:before="0" w:beforeAutospacing="0" w:after="0" w:afterAutospacing="0" w:line="340" w:lineRule="exact"/>
        <w:ind w:firstLineChars="200" w:firstLine="420"/>
        <w:rPr>
          <w:sz w:val="21"/>
        </w:rPr>
      </w:pPr>
      <w:r>
        <w:rPr>
          <w:sz w:val="21"/>
        </w:rPr>
        <w:t>1</w:t>
      </w:r>
      <w:r>
        <w:rPr>
          <w:rFonts w:hint="eastAsia"/>
          <w:sz w:val="21"/>
        </w:rPr>
        <w:t>、项目名称：平顶山市鲁山县矿山环境修复治理规划方案</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color w:val="000000"/>
          <w:sz w:val="21"/>
        </w:rPr>
        <w:t>2</w:t>
      </w:r>
      <w:r>
        <w:rPr>
          <w:rFonts w:hint="eastAsia"/>
          <w:color w:val="000000"/>
          <w:sz w:val="21"/>
        </w:rPr>
        <w:t>、项目编号：</w:t>
      </w:r>
      <w:bookmarkStart w:id="0" w:name="_Hlk19786419"/>
      <w:r>
        <w:rPr>
          <w:color w:val="000000"/>
          <w:sz w:val="21"/>
        </w:rPr>
        <w:t>LZC2019-Bg115</w:t>
      </w:r>
      <w:bookmarkEnd w:id="0"/>
    </w:p>
    <w:p w:rsidR="00C97DCF" w:rsidRDefault="00702CF4">
      <w:pPr>
        <w:pStyle w:val="cjk"/>
        <w:shd w:val="clear" w:color="auto" w:fill="FFFFFF"/>
        <w:spacing w:before="0" w:beforeAutospacing="0" w:after="0" w:afterAutospacing="0" w:line="340" w:lineRule="exact"/>
        <w:ind w:firstLineChars="200" w:firstLine="422"/>
        <w:rPr>
          <w:b/>
          <w:sz w:val="21"/>
        </w:rPr>
      </w:pPr>
      <w:r>
        <w:rPr>
          <w:rFonts w:hint="eastAsia"/>
          <w:b/>
          <w:sz w:val="21"/>
        </w:rPr>
        <w:t>二、项目简要说明</w:t>
      </w:r>
    </w:p>
    <w:p w:rsidR="00C97DCF" w:rsidRDefault="00702CF4">
      <w:pPr>
        <w:pStyle w:val="cjk"/>
        <w:shd w:val="clear" w:color="auto" w:fill="FFFFFF"/>
        <w:spacing w:before="0" w:beforeAutospacing="0" w:after="0" w:afterAutospacing="0" w:line="340" w:lineRule="exact"/>
        <w:ind w:firstLineChars="200" w:firstLine="420"/>
        <w:rPr>
          <w:sz w:val="21"/>
        </w:rPr>
      </w:pPr>
      <w:r>
        <w:rPr>
          <w:sz w:val="21"/>
        </w:rPr>
        <w:t>1</w:t>
      </w:r>
      <w:r>
        <w:rPr>
          <w:rFonts w:hint="eastAsia"/>
          <w:sz w:val="21"/>
        </w:rPr>
        <w:t>、招标范围：矿山环境修复治理规划方案编制</w:t>
      </w:r>
    </w:p>
    <w:p w:rsidR="00C97DCF" w:rsidRDefault="00702CF4">
      <w:pPr>
        <w:pStyle w:val="cjk"/>
        <w:shd w:val="clear" w:color="auto" w:fill="FFFFFF"/>
        <w:spacing w:before="0" w:beforeAutospacing="0" w:after="0" w:afterAutospacing="0" w:line="340" w:lineRule="exact"/>
        <w:ind w:firstLineChars="200" w:firstLine="420"/>
        <w:rPr>
          <w:sz w:val="21"/>
        </w:rPr>
      </w:pPr>
      <w:r>
        <w:rPr>
          <w:sz w:val="21"/>
        </w:rPr>
        <w:t>2</w:t>
      </w:r>
      <w:r>
        <w:rPr>
          <w:rFonts w:hint="eastAsia"/>
          <w:sz w:val="21"/>
        </w:rPr>
        <w:t>、工期要求：</w:t>
      </w:r>
      <w:r>
        <w:rPr>
          <w:sz w:val="21"/>
        </w:rPr>
        <w:t>14</w:t>
      </w:r>
      <w:r>
        <w:rPr>
          <w:rFonts w:hint="eastAsia"/>
          <w:sz w:val="21"/>
        </w:rPr>
        <w:t>个日历天。</w:t>
      </w:r>
    </w:p>
    <w:p w:rsidR="00C97DCF" w:rsidRDefault="00702CF4">
      <w:pPr>
        <w:pStyle w:val="cjk"/>
        <w:shd w:val="clear" w:color="auto" w:fill="FFFFFF"/>
        <w:spacing w:before="0" w:beforeAutospacing="0" w:after="0" w:afterAutospacing="0" w:line="340" w:lineRule="exact"/>
        <w:ind w:firstLineChars="200" w:firstLine="420"/>
        <w:rPr>
          <w:sz w:val="21"/>
        </w:rPr>
      </w:pPr>
      <w:r>
        <w:rPr>
          <w:sz w:val="21"/>
        </w:rPr>
        <w:t>3</w:t>
      </w:r>
      <w:r>
        <w:rPr>
          <w:rFonts w:hint="eastAsia"/>
          <w:sz w:val="21"/>
        </w:rPr>
        <w:t>、质量要求：合格</w:t>
      </w:r>
    </w:p>
    <w:p w:rsidR="00C97DCF" w:rsidRDefault="00702CF4">
      <w:pPr>
        <w:pStyle w:val="cjk"/>
        <w:shd w:val="clear" w:color="auto" w:fill="FFFFFF"/>
        <w:spacing w:before="0" w:beforeAutospacing="0" w:after="0" w:afterAutospacing="0" w:line="340" w:lineRule="exact"/>
        <w:ind w:firstLineChars="200" w:firstLine="420"/>
        <w:rPr>
          <w:sz w:val="21"/>
        </w:rPr>
      </w:pPr>
      <w:r>
        <w:rPr>
          <w:sz w:val="21"/>
        </w:rPr>
        <w:t>4</w:t>
      </w:r>
      <w:r>
        <w:rPr>
          <w:rFonts w:hint="eastAsia"/>
          <w:sz w:val="21"/>
        </w:rPr>
        <w:t>、</w:t>
      </w:r>
      <w:r>
        <w:rPr>
          <w:rFonts w:hint="eastAsia"/>
          <w:sz w:val="21"/>
          <w:shd w:val="clear" w:color="auto" w:fill="FFFFFF"/>
        </w:rPr>
        <w:t>资金来源：财政资金（预算金额：</w:t>
      </w:r>
      <w:r>
        <w:rPr>
          <w:sz w:val="21"/>
          <w:shd w:val="clear" w:color="auto" w:fill="FFFFFF"/>
        </w:rPr>
        <w:t>36</w:t>
      </w:r>
      <w:r>
        <w:rPr>
          <w:rFonts w:hint="eastAsia"/>
          <w:sz w:val="21"/>
          <w:shd w:val="clear" w:color="auto" w:fill="FFFFFF"/>
        </w:rPr>
        <w:t>万元），已落实</w:t>
      </w:r>
    </w:p>
    <w:p w:rsidR="00C97DCF" w:rsidRDefault="00702CF4">
      <w:pPr>
        <w:pStyle w:val="cjk"/>
        <w:shd w:val="clear" w:color="auto" w:fill="FFFFFF"/>
        <w:spacing w:before="0" w:beforeAutospacing="0" w:after="0" w:afterAutospacing="0" w:line="340" w:lineRule="exact"/>
        <w:ind w:firstLineChars="200" w:firstLine="422"/>
        <w:rPr>
          <w:color w:val="000000"/>
          <w:sz w:val="21"/>
        </w:rPr>
      </w:pPr>
      <w:r>
        <w:rPr>
          <w:rFonts w:hint="eastAsia"/>
          <w:b/>
          <w:color w:val="000000"/>
          <w:sz w:val="21"/>
        </w:rPr>
        <w:t>三、投标人资格要求</w:t>
      </w:r>
    </w:p>
    <w:p w:rsidR="00C97DCF" w:rsidRDefault="00702CF4">
      <w:pPr>
        <w:pStyle w:val="cjk"/>
        <w:shd w:val="clear" w:color="auto" w:fill="FFFFFF"/>
        <w:spacing w:before="0" w:beforeAutospacing="0" w:after="0" w:afterAutospacing="0" w:line="340" w:lineRule="exact"/>
        <w:ind w:firstLineChars="200" w:firstLine="420"/>
        <w:rPr>
          <w:color w:val="000000"/>
          <w:sz w:val="21"/>
          <w:shd w:val="clear" w:color="auto" w:fill="FFFFFF"/>
        </w:rPr>
      </w:pPr>
      <w:bookmarkStart w:id="1" w:name="_Toc27954_WPSOffice_Level2"/>
      <w:r>
        <w:rPr>
          <w:color w:val="000000"/>
          <w:sz w:val="21"/>
          <w:shd w:val="clear" w:color="auto" w:fill="FFFFFF"/>
        </w:rPr>
        <w:t>1</w:t>
      </w:r>
      <w:bookmarkEnd w:id="1"/>
      <w:r>
        <w:rPr>
          <w:rFonts w:hint="eastAsia"/>
          <w:color w:val="000000"/>
          <w:sz w:val="21"/>
          <w:shd w:val="clear" w:color="auto" w:fill="FFFFFF"/>
        </w:rPr>
        <w:t>、具有独立承担民事责任的能力，提供有效的营业执照、组织机构代码证、税务登记证或三证合一营业执照（或事业单位法人证书）；</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color w:val="000000"/>
          <w:sz w:val="21"/>
        </w:rPr>
        <w:t>2</w:t>
      </w:r>
      <w:r>
        <w:rPr>
          <w:rFonts w:hint="eastAsia"/>
          <w:color w:val="000000"/>
          <w:sz w:val="21"/>
        </w:rPr>
        <w:t>、具有地质灾害治理工程勘查甲级资质和地质灾害治理工程设计甲级资质；</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color w:val="000000"/>
          <w:sz w:val="21"/>
        </w:rPr>
        <w:t>3</w:t>
      </w:r>
      <w:r>
        <w:rPr>
          <w:rFonts w:hint="eastAsia"/>
          <w:color w:val="000000"/>
          <w:sz w:val="21"/>
        </w:rPr>
        <w:t>、拟派项目负责人必须具有地质（水工环）高级工程师技术职称；</w:t>
      </w:r>
    </w:p>
    <w:p w:rsidR="00C97DCF" w:rsidRDefault="00702CF4">
      <w:pPr>
        <w:pStyle w:val="cjk"/>
        <w:shd w:val="clear" w:color="auto" w:fill="FFFFFF"/>
        <w:spacing w:before="0" w:beforeAutospacing="0" w:after="0" w:afterAutospacing="0" w:line="340" w:lineRule="exact"/>
        <w:ind w:firstLineChars="200" w:firstLine="420"/>
        <w:rPr>
          <w:color w:val="000000"/>
          <w:sz w:val="21"/>
          <w:shd w:val="clear" w:color="auto" w:fill="FFFFFF"/>
        </w:rPr>
      </w:pPr>
      <w:r>
        <w:rPr>
          <w:color w:val="000000"/>
          <w:sz w:val="21"/>
          <w:shd w:val="clear" w:color="auto" w:fill="FFFFFF"/>
        </w:rPr>
        <w:t>4</w:t>
      </w:r>
      <w:r>
        <w:rPr>
          <w:rFonts w:hint="eastAsia"/>
          <w:color w:val="000000"/>
          <w:sz w:val="21"/>
          <w:shd w:val="clear" w:color="auto" w:fill="FFFFFF"/>
        </w:rPr>
        <w:t>、具有履行合同所必需的设备和专业技术能力；</w:t>
      </w:r>
      <w:r>
        <w:rPr>
          <w:color w:val="000000"/>
          <w:sz w:val="21"/>
          <w:shd w:val="clear" w:color="auto" w:fill="FFFFFF"/>
        </w:rPr>
        <w:t xml:space="preserve"> </w:t>
      </w:r>
    </w:p>
    <w:p w:rsidR="00C97DCF" w:rsidRDefault="00702CF4">
      <w:pPr>
        <w:pStyle w:val="cjk"/>
        <w:shd w:val="clear" w:color="auto" w:fill="FFFFFF"/>
        <w:spacing w:before="0" w:beforeAutospacing="0" w:after="0" w:afterAutospacing="0" w:line="340" w:lineRule="exact"/>
        <w:ind w:firstLineChars="200" w:firstLine="420"/>
        <w:rPr>
          <w:color w:val="000000"/>
          <w:sz w:val="21"/>
          <w:shd w:val="clear" w:color="auto" w:fill="FFFFFF"/>
        </w:rPr>
      </w:pPr>
      <w:r>
        <w:rPr>
          <w:color w:val="000000"/>
          <w:sz w:val="21"/>
          <w:shd w:val="clear" w:color="auto" w:fill="FFFFFF"/>
        </w:rPr>
        <w:t>5</w:t>
      </w:r>
      <w:r>
        <w:rPr>
          <w:rFonts w:hint="eastAsia"/>
          <w:color w:val="000000"/>
          <w:sz w:val="21"/>
          <w:shd w:val="clear" w:color="auto" w:fill="FFFFFF"/>
        </w:rPr>
        <w:t>、参加政府采购活动前三年内，在经营活动中没有重大违法记录；（提供书面承诺书，由法定代表人签名并加盖单位公章）；</w:t>
      </w:r>
    </w:p>
    <w:p w:rsidR="00C97DCF" w:rsidRDefault="00702CF4">
      <w:pPr>
        <w:pStyle w:val="cjk"/>
        <w:shd w:val="clear" w:color="auto" w:fill="FFFFFF"/>
        <w:spacing w:before="0" w:beforeAutospacing="0" w:after="0" w:afterAutospacing="0" w:line="340" w:lineRule="exact"/>
        <w:ind w:firstLineChars="200" w:firstLine="420"/>
        <w:rPr>
          <w:color w:val="000000"/>
          <w:sz w:val="21"/>
          <w:shd w:val="clear" w:color="auto" w:fill="FFFFFF"/>
        </w:rPr>
      </w:pPr>
      <w:r>
        <w:rPr>
          <w:color w:val="000000"/>
          <w:sz w:val="21"/>
          <w:shd w:val="clear" w:color="auto" w:fill="FFFFFF"/>
        </w:rPr>
        <w:t>6</w:t>
      </w:r>
      <w:r>
        <w:rPr>
          <w:rFonts w:hint="eastAsia"/>
          <w:color w:val="000000"/>
          <w:sz w:val="21"/>
          <w:shd w:val="clear" w:color="auto" w:fill="FFFFFF"/>
        </w:rPr>
        <w:t>、供应商须提供信用中国网站“失信被执行人”和“重大税收违法案件当事人名单”，“中国政府采购”网站的“政府采购严重违法失信行为名单”查询结果页面截图加盖报名单位公章；若有不良记录报名无效，执行财库</w:t>
      </w:r>
      <w:r>
        <w:rPr>
          <w:color w:val="000000"/>
          <w:sz w:val="21"/>
          <w:shd w:val="clear" w:color="auto" w:fill="FFFFFF"/>
        </w:rPr>
        <w:t>[2016]125</w:t>
      </w:r>
      <w:r>
        <w:rPr>
          <w:rFonts w:hint="eastAsia"/>
          <w:color w:val="000000"/>
          <w:sz w:val="21"/>
          <w:shd w:val="clear" w:color="auto" w:fill="FFFFFF"/>
        </w:rPr>
        <w:t>号文；</w:t>
      </w:r>
    </w:p>
    <w:p w:rsidR="00C97DCF" w:rsidRDefault="00702CF4">
      <w:pPr>
        <w:pStyle w:val="cjk"/>
        <w:shd w:val="clear" w:color="auto" w:fill="FFFFFF"/>
        <w:spacing w:before="0" w:beforeAutospacing="0" w:after="0" w:afterAutospacing="0" w:line="340" w:lineRule="exact"/>
        <w:ind w:firstLineChars="200" w:firstLine="420"/>
        <w:rPr>
          <w:sz w:val="21"/>
        </w:rPr>
      </w:pPr>
      <w:r>
        <w:rPr>
          <w:sz w:val="21"/>
          <w:shd w:val="clear" w:color="auto" w:fill="FFFFFF"/>
        </w:rPr>
        <w:t>7</w:t>
      </w:r>
      <w:r>
        <w:rPr>
          <w:rFonts w:hint="eastAsia"/>
          <w:sz w:val="21"/>
          <w:shd w:val="clear" w:color="auto" w:fill="FFFFFF"/>
        </w:rPr>
        <w:t>、</w:t>
      </w:r>
      <w:r>
        <w:rPr>
          <w:rFonts w:hint="eastAsia"/>
          <w:sz w:val="21"/>
        </w:rPr>
        <w:t>须具有第三方信用服务机构出具的信用报告（或提供信用等级证书）；</w:t>
      </w:r>
    </w:p>
    <w:p w:rsidR="00C97DCF" w:rsidRDefault="00702CF4">
      <w:pPr>
        <w:pStyle w:val="cjk"/>
        <w:shd w:val="clear" w:color="auto" w:fill="FFFFFF"/>
        <w:spacing w:before="0" w:beforeAutospacing="0" w:after="0" w:afterAutospacing="0" w:line="340" w:lineRule="exact"/>
        <w:ind w:firstLineChars="200" w:firstLine="420"/>
        <w:rPr>
          <w:color w:val="000000"/>
          <w:sz w:val="21"/>
          <w:shd w:val="clear" w:color="auto" w:fill="FFFFFF"/>
        </w:rPr>
      </w:pPr>
      <w:r>
        <w:rPr>
          <w:color w:val="000000"/>
          <w:sz w:val="21"/>
        </w:rPr>
        <w:t>8</w:t>
      </w:r>
      <w:r>
        <w:rPr>
          <w:rFonts w:hint="eastAsia"/>
          <w:color w:val="000000"/>
          <w:sz w:val="21"/>
        </w:rPr>
        <w:t>、投标人近三年财务状况良好（须提供</w:t>
      </w:r>
      <w:r>
        <w:rPr>
          <w:color w:val="000000"/>
          <w:sz w:val="21"/>
        </w:rPr>
        <w:t>2016</w:t>
      </w:r>
      <w:r>
        <w:rPr>
          <w:rFonts w:hint="eastAsia"/>
          <w:color w:val="000000"/>
          <w:sz w:val="21"/>
        </w:rPr>
        <w:t>、</w:t>
      </w:r>
      <w:r>
        <w:rPr>
          <w:color w:val="000000"/>
          <w:sz w:val="21"/>
        </w:rPr>
        <w:t>2017</w:t>
      </w:r>
      <w:r>
        <w:rPr>
          <w:rFonts w:hint="eastAsia"/>
          <w:color w:val="000000"/>
          <w:sz w:val="21"/>
        </w:rPr>
        <w:t>、</w:t>
      </w:r>
      <w:r>
        <w:rPr>
          <w:color w:val="000000"/>
          <w:sz w:val="21"/>
        </w:rPr>
        <w:t>2018</w:t>
      </w:r>
      <w:r>
        <w:rPr>
          <w:rFonts w:hint="eastAsia"/>
          <w:color w:val="000000"/>
          <w:sz w:val="21"/>
        </w:rPr>
        <w:t>年度经审计的财务报表，新成立公司以公司成立起点为准）；</w:t>
      </w:r>
    </w:p>
    <w:p w:rsidR="00C97DCF" w:rsidRDefault="00702CF4">
      <w:pPr>
        <w:pStyle w:val="cjk"/>
        <w:shd w:val="clear" w:color="auto" w:fill="FFFFFF"/>
        <w:spacing w:before="0" w:beforeAutospacing="0" w:after="0" w:afterAutospacing="0" w:line="340" w:lineRule="exact"/>
        <w:ind w:firstLineChars="200" w:firstLine="420"/>
        <w:rPr>
          <w:color w:val="000000"/>
          <w:sz w:val="21"/>
          <w:shd w:val="clear" w:color="auto" w:fill="FFFFFF"/>
        </w:rPr>
      </w:pPr>
      <w:r>
        <w:rPr>
          <w:color w:val="000000"/>
          <w:sz w:val="21"/>
          <w:shd w:val="clear" w:color="auto" w:fill="FFFFFF"/>
        </w:rPr>
        <w:t>9</w:t>
      </w:r>
      <w:r>
        <w:rPr>
          <w:rFonts w:hint="eastAsia"/>
          <w:color w:val="000000"/>
          <w:sz w:val="21"/>
          <w:shd w:val="clear" w:color="auto" w:fill="FFFFFF"/>
        </w:rPr>
        <w:t>、本项目不接受联合体投标。</w:t>
      </w:r>
    </w:p>
    <w:p w:rsidR="00C97DCF" w:rsidRDefault="00702CF4">
      <w:pPr>
        <w:pStyle w:val="cjk"/>
        <w:shd w:val="clear" w:color="auto" w:fill="FFFFFF"/>
        <w:spacing w:before="0" w:beforeAutospacing="0" w:after="0" w:afterAutospacing="0" w:line="340" w:lineRule="exact"/>
        <w:ind w:firstLineChars="200" w:firstLine="422"/>
        <w:rPr>
          <w:b/>
          <w:sz w:val="21"/>
        </w:rPr>
      </w:pPr>
      <w:r>
        <w:rPr>
          <w:rFonts w:hint="eastAsia"/>
          <w:b/>
          <w:sz w:val="21"/>
        </w:rPr>
        <w:t>四、报名及招标文件的获取方式</w:t>
      </w:r>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sz w:val="21"/>
          <w:shd w:val="clear" w:color="auto" w:fill="FFFFFF"/>
        </w:rPr>
        <w:t>1</w:t>
      </w:r>
      <w:r>
        <w:rPr>
          <w:rFonts w:hint="eastAsia"/>
          <w:sz w:val="21"/>
          <w:shd w:val="clear" w:color="auto" w:fill="FFFFFF"/>
        </w:rPr>
        <w:t>、报名时间：</w:t>
      </w:r>
      <w:r>
        <w:rPr>
          <w:sz w:val="21"/>
          <w:shd w:val="clear" w:color="auto" w:fill="FFFFFF"/>
        </w:rPr>
        <w:t>2019</w:t>
      </w:r>
      <w:r>
        <w:rPr>
          <w:rFonts w:hint="eastAsia"/>
          <w:sz w:val="21"/>
          <w:shd w:val="clear" w:color="auto" w:fill="FFFFFF"/>
        </w:rPr>
        <w:t>年</w:t>
      </w:r>
      <w:r>
        <w:rPr>
          <w:sz w:val="21"/>
          <w:shd w:val="clear" w:color="auto" w:fill="FFFFFF"/>
        </w:rPr>
        <w:t>10</w:t>
      </w:r>
      <w:r>
        <w:rPr>
          <w:rFonts w:hint="eastAsia"/>
          <w:sz w:val="21"/>
          <w:shd w:val="clear" w:color="auto" w:fill="FFFFFF"/>
        </w:rPr>
        <w:t>月</w:t>
      </w:r>
      <w:r>
        <w:rPr>
          <w:rFonts w:hint="eastAsia"/>
          <w:sz w:val="21"/>
          <w:shd w:val="clear" w:color="auto" w:fill="FFFFFF"/>
        </w:rPr>
        <w:t>1</w:t>
      </w:r>
      <w:r>
        <w:rPr>
          <w:sz w:val="21"/>
          <w:shd w:val="clear" w:color="auto" w:fill="FFFFFF"/>
        </w:rPr>
        <w:t>1</w:t>
      </w:r>
      <w:r>
        <w:rPr>
          <w:rFonts w:hint="eastAsia"/>
          <w:sz w:val="21"/>
          <w:shd w:val="clear" w:color="auto" w:fill="FFFFFF"/>
        </w:rPr>
        <w:t>日</w:t>
      </w:r>
      <w:r>
        <w:rPr>
          <w:sz w:val="21"/>
          <w:shd w:val="clear" w:color="auto" w:fill="FFFFFF"/>
        </w:rPr>
        <w:t>00</w:t>
      </w:r>
      <w:r>
        <w:rPr>
          <w:rFonts w:hint="eastAsia"/>
          <w:sz w:val="21"/>
          <w:shd w:val="clear" w:color="auto" w:fill="FFFFFF"/>
        </w:rPr>
        <w:t>时</w:t>
      </w:r>
      <w:r>
        <w:rPr>
          <w:sz w:val="21"/>
          <w:shd w:val="clear" w:color="auto" w:fill="FFFFFF"/>
        </w:rPr>
        <w:t>00</w:t>
      </w:r>
      <w:r>
        <w:rPr>
          <w:rFonts w:hint="eastAsia"/>
          <w:sz w:val="21"/>
          <w:shd w:val="clear" w:color="auto" w:fill="FFFFFF"/>
        </w:rPr>
        <w:t>分～</w:t>
      </w:r>
      <w:r>
        <w:rPr>
          <w:sz w:val="21"/>
          <w:shd w:val="clear" w:color="auto" w:fill="FFFFFF"/>
        </w:rPr>
        <w:t>2019</w:t>
      </w:r>
      <w:r>
        <w:rPr>
          <w:rFonts w:hint="eastAsia"/>
          <w:sz w:val="21"/>
          <w:shd w:val="clear" w:color="auto" w:fill="FFFFFF"/>
        </w:rPr>
        <w:t>年</w:t>
      </w:r>
      <w:r>
        <w:rPr>
          <w:sz w:val="21"/>
          <w:shd w:val="clear" w:color="auto" w:fill="FFFFFF"/>
        </w:rPr>
        <w:t>10</w:t>
      </w:r>
      <w:r>
        <w:rPr>
          <w:rFonts w:hint="eastAsia"/>
          <w:sz w:val="21"/>
          <w:shd w:val="clear" w:color="auto" w:fill="FFFFFF"/>
        </w:rPr>
        <w:t>月</w:t>
      </w:r>
      <w:r>
        <w:rPr>
          <w:rFonts w:hint="eastAsia"/>
          <w:sz w:val="21"/>
          <w:shd w:val="clear" w:color="auto" w:fill="FFFFFF"/>
        </w:rPr>
        <w:t>1</w:t>
      </w:r>
      <w:r>
        <w:rPr>
          <w:sz w:val="21"/>
          <w:shd w:val="clear" w:color="auto" w:fill="FFFFFF"/>
        </w:rPr>
        <w:t>6</w:t>
      </w:r>
      <w:r>
        <w:rPr>
          <w:rFonts w:hint="eastAsia"/>
          <w:sz w:val="21"/>
          <w:shd w:val="clear" w:color="auto" w:fill="FFFFFF"/>
        </w:rPr>
        <w:t>日</w:t>
      </w:r>
      <w:r>
        <w:rPr>
          <w:sz w:val="21"/>
          <w:shd w:val="clear" w:color="auto" w:fill="FFFFFF"/>
        </w:rPr>
        <w:t>23</w:t>
      </w:r>
      <w:r>
        <w:rPr>
          <w:rFonts w:hint="eastAsia"/>
          <w:sz w:val="21"/>
          <w:shd w:val="clear" w:color="auto" w:fill="FFFFFF"/>
        </w:rPr>
        <w:t>时</w:t>
      </w:r>
      <w:r>
        <w:rPr>
          <w:sz w:val="21"/>
          <w:shd w:val="clear" w:color="auto" w:fill="FFFFFF"/>
        </w:rPr>
        <w:t>59</w:t>
      </w:r>
      <w:r>
        <w:rPr>
          <w:rFonts w:hint="eastAsia"/>
          <w:sz w:val="21"/>
          <w:shd w:val="clear" w:color="auto" w:fill="FFFFFF"/>
        </w:rPr>
        <w:t>分。</w:t>
      </w:r>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sz w:val="21"/>
          <w:shd w:val="clear" w:color="auto" w:fill="FFFFFF"/>
        </w:rPr>
        <w:t>2</w:t>
      </w:r>
      <w:r>
        <w:rPr>
          <w:rFonts w:hint="eastAsia"/>
          <w:sz w:val="21"/>
          <w:shd w:val="clear" w:color="auto" w:fill="FFFFFF"/>
        </w:rPr>
        <w:t>、报名方法：本项目只接受网上报名，不接受其它形式报名。潜在投标人报名需凭</w:t>
      </w:r>
      <w:r>
        <w:rPr>
          <w:sz w:val="21"/>
          <w:shd w:val="clear" w:color="auto" w:fill="FFFFFF"/>
        </w:rPr>
        <w:t>CA</w:t>
      </w:r>
      <w:r>
        <w:rPr>
          <w:rFonts w:hint="eastAsia"/>
          <w:sz w:val="21"/>
          <w:shd w:val="clear" w:color="auto" w:fill="FFFFFF"/>
        </w:rPr>
        <w:t>数字证书通过平顶山市公共资源交易中心网（网址：</w:t>
      </w:r>
      <w:hyperlink r:id="rId6" w:history="1">
        <w:r>
          <w:rPr>
            <w:sz w:val="21"/>
            <w:shd w:val="clear" w:color="auto" w:fill="FFFFFF"/>
          </w:rPr>
          <w:t>http://www.pdsggzy.com/</w:t>
        </w:r>
      </w:hyperlink>
      <w:r>
        <w:rPr>
          <w:rFonts w:hint="eastAsia"/>
          <w:sz w:val="21"/>
          <w:shd w:val="clear" w:color="auto" w:fill="FFFFFF"/>
        </w:rPr>
        <w:t>）“供应商登录”入口进入交易系统进行报名。具体操作请查看以下链接：</w:t>
      </w:r>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rFonts w:hint="eastAsia"/>
          <w:sz w:val="21"/>
          <w:shd w:val="clear" w:color="auto" w:fill="FFFFFF"/>
        </w:rPr>
        <w:t>链接地址：</w:t>
      </w:r>
      <w:hyperlink r:id="rId7" w:history="1">
        <w:r>
          <w:rPr>
            <w:sz w:val="21"/>
            <w:shd w:val="clear" w:color="auto" w:fill="FFFFFF"/>
          </w:rPr>
          <w:t>http://www.pdsggzy</w:t>
        </w:r>
        <w:r>
          <w:rPr>
            <w:sz w:val="21"/>
            <w:shd w:val="clear" w:color="auto" w:fill="FFFFFF"/>
          </w:rPr>
          <w:t>.com/fwzn/11020.jhtml</w:t>
        </w:r>
      </w:hyperlink>
      <w:bookmarkStart w:id="2" w:name="_GoBack"/>
      <w:bookmarkEnd w:id="2"/>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rFonts w:hint="eastAsia"/>
          <w:sz w:val="21"/>
          <w:shd w:val="clear" w:color="auto" w:fill="FFFFFF"/>
        </w:rPr>
        <w:t>办理</w:t>
      </w:r>
      <w:r>
        <w:rPr>
          <w:sz w:val="21"/>
          <w:shd w:val="clear" w:color="auto" w:fill="FFFFFF"/>
        </w:rPr>
        <w:t>CA</w:t>
      </w:r>
      <w:r>
        <w:rPr>
          <w:rFonts w:hint="eastAsia"/>
          <w:sz w:val="21"/>
          <w:shd w:val="clear" w:color="auto" w:fill="FFFFFF"/>
        </w:rPr>
        <w:t>证书：</w:t>
      </w:r>
      <w:hyperlink r:id="rId8" w:history="1">
        <w:r>
          <w:rPr>
            <w:sz w:val="21"/>
            <w:shd w:val="clear" w:color="auto" w:fill="FFFFFF"/>
          </w:rPr>
          <w:t>http://www.pdsggzy.com/tzgg/10814.jhtml</w:t>
        </w:r>
      </w:hyperlink>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sz w:val="21"/>
          <w:shd w:val="clear" w:color="auto" w:fill="FFFFFF"/>
        </w:rPr>
        <w:t>3</w:t>
      </w:r>
      <w:r>
        <w:rPr>
          <w:rFonts w:hint="eastAsia"/>
          <w:sz w:val="21"/>
          <w:shd w:val="clear" w:color="auto" w:fill="FFFFFF"/>
        </w:rPr>
        <w:t>、招标文件的获取：</w:t>
      </w:r>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rFonts w:hint="eastAsia"/>
          <w:sz w:val="21"/>
          <w:shd w:val="clear" w:color="auto" w:fill="FFFFFF"/>
        </w:rPr>
        <w:t>（</w:t>
      </w:r>
      <w:r>
        <w:rPr>
          <w:sz w:val="21"/>
          <w:shd w:val="clear" w:color="auto" w:fill="FFFFFF"/>
        </w:rPr>
        <w:t>1</w:t>
      </w:r>
      <w:r>
        <w:rPr>
          <w:rFonts w:hint="eastAsia"/>
          <w:sz w:val="21"/>
          <w:shd w:val="clear" w:color="auto" w:fill="FFFFFF"/>
        </w:rPr>
        <w:t>）招标文件下载时间：</w:t>
      </w:r>
      <w:r>
        <w:rPr>
          <w:sz w:val="21"/>
          <w:shd w:val="clear" w:color="auto" w:fill="FFFFFF"/>
        </w:rPr>
        <w:t>2019</w:t>
      </w:r>
      <w:r>
        <w:rPr>
          <w:rFonts w:hint="eastAsia"/>
          <w:sz w:val="21"/>
          <w:shd w:val="clear" w:color="auto" w:fill="FFFFFF"/>
        </w:rPr>
        <w:t>年</w:t>
      </w:r>
      <w:r>
        <w:rPr>
          <w:rFonts w:hint="eastAsia"/>
          <w:sz w:val="21"/>
          <w:shd w:val="clear" w:color="auto" w:fill="FFFFFF"/>
        </w:rPr>
        <w:t>10</w:t>
      </w:r>
      <w:r>
        <w:rPr>
          <w:rFonts w:hint="eastAsia"/>
          <w:sz w:val="21"/>
          <w:shd w:val="clear" w:color="auto" w:fill="FFFFFF"/>
        </w:rPr>
        <w:t>月</w:t>
      </w:r>
      <w:r>
        <w:rPr>
          <w:sz w:val="21"/>
          <w:shd w:val="clear" w:color="auto" w:fill="FFFFFF"/>
        </w:rPr>
        <w:t>11</w:t>
      </w:r>
      <w:r>
        <w:rPr>
          <w:rFonts w:hint="eastAsia"/>
          <w:sz w:val="21"/>
          <w:shd w:val="clear" w:color="auto" w:fill="FFFFFF"/>
        </w:rPr>
        <w:t>日</w:t>
      </w:r>
      <w:r>
        <w:rPr>
          <w:sz w:val="21"/>
          <w:shd w:val="clear" w:color="auto" w:fill="FFFFFF"/>
        </w:rPr>
        <w:t>0</w:t>
      </w:r>
      <w:r>
        <w:rPr>
          <w:rFonts w:hint="eastAsia"/>
          <w:sz w:val="21"/>
          <w:shd w:val="clear" w:color="auto" w:fill="FFFFFF"/>
        </w:rPr>
        <w:t>时</w:t>
      </w:r>
      <w:r>
        <w:rPr>
          <w:sz w:val="21"/>
          <w:shd w:val="clear" w:color="auto" w:fill="FFFFFF"/>
        </w:rPr>
        <w:t>0</w:t>
      </w:r>
      <w:r>
        <w:rPr>
          <w:rFonts w:hint="eastAsia"/>
          <w:sz w:val="21"/>
          <w:shd w:val="clear" w:color="auto" w:fill="FFFFFF"/>
        </w:rPr>
        <w:t>分～</w:t>
      </w:r>
      <w:r>
        <w:rPr>
          <w:sz w:val="21"/>
          <w:shd w:val="clear" w:color="auto" w:fill="FFFFFF"/>
        </w:rPr>
        <w:t>2019</w:t>
      </w:r>
      <w:r>
        <w:rPr>
          <w:rFonts w:hint="eastAsia"/>
          <w:sz w:val="21"/>
          <w:shd w:val="clear" w:color="auto" w:fill="FFFFFF"/>
        </w:rPr>
        <w:t>年</w:t>
      </w:r>
      <w:r>
        <w:rPr>
          <w:rFonts w:hint="eastAsia"/>
          <w:sz w:val="21"/>
          <w:shd w:val="clear" w:color="auto" w:fill="FFFFFF"/>
        </w:rPr>
        <w:t>10</w:t>
      </w:r>
      <w:r>
        <w:rPr>
          <w:rFonts w:hint="eastAsia"/>
          <w:sz w:val="21"/>
          <w:shd w:val="clear" w:color="auto" w:fill="FFFFFF"/>
        </w:rPr>
        <w:t>月</w:t>
      </w:r>
      <w:r>
        <w:rPr>
          <w:rFonts w:hint="eastAsia"/>
          <w:sz w:val="21"/>
          <w:shd w:val="clear" w:color="auto" w:fill="FFFFFF"/>
        </w:rPr>
        <w:t>30</w:t>
      </w:r>
      <w:r>
        <w:rPr>
          <w:rFonts w:hint="eastAsia"/>
          <w:sz w:val="21"/>
          <w:shd w:val="clear" w:color="auto" w:fill="FFFFFF"/>
        </w:rPr>
        <w:t>日</w:t>
      </w:r>
      <w:r>
        <w:rPr>
          <w:sz w:val="21"/>
          <w:shd w:val="clear" w:color="auto" w:fill="FFFFFF"/>
        </w:rPr>
        <w:t>23</w:t>
      </w:r>
      <w:r>
        <w:rPr>
          <w:rFonts w:hint="eastAsia"/>
          <w:sz w:val="21"/>
          <w:shd w:val="clear" w:color="auto" w:fill="FFFFFF"/>
        </w:rPr>
        <w:t>时</w:t>
      </w:r>
      <w:r>
        <w:rPr>
          <w:sz w:val="21"/>
          <w:shd w:val="clear" w:color="auto" w:fill="FFFFFF"/>
        </w:rPr>
        <w:t>59</w:t>
      </w:r>
      <w:r>
        <w:rPr>
          <w:rFonts w:hint="eastAsia"/>
          <w:sz w:val="21"/>
          <w:shd w:val="clear" w:color="auto" w:fill="FFFFFF"/>
        </w:rPr>
        <w:t>分。</w:t>
      </w:r>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rFonts w:hint="eastAsia"/>
          <w:sz w:val="21"/>
          <w:shd w:val="clear" w:color="auto" w:fill="FFFFFF"/>
        </w:rPr>
        <w:t>（</w:t>
      </w:r>
      <w:r>
        <w:rPr>
          <w:sz w:val="21"/>
          <w:shd w:val="clear" w:color="auto" w:fill="FFFFFF"/>
        </w:rPr>
        <w:t>2</w:t>
      </w:r>
      <w:r>
        <w:rPr>
          <w:rFonts w:hint="eastAsia"/>
          <w:sz w:val="21"/>
          <w:shd w:val="clear" w:color="auto" w:fill="FFFFFF"/>
        </w:rPr>
        <w:t>）潜在投标人网上报名成功后，方可下载招标文件（招标文件中包含清单等投标所需一切内容），纸质招标文件不再印制。</w:t>
      </w:r>
    </w:p>
    <w:p w:rsidR="00C97DCF" w:rsidRDefault="00702CF4">
      <w:pPr>
        <w:pStyle w:val="cjk"/>
        <w:shd w:val="clear" w:color="auto" w:fill="FFFFFF"/>
        <w:spacing w:before="0" w:beforeAutospacing="0" w:after="0" w:afterAutospacing="0" w:line="340" w:lineRule="exact"/>
        <w:ind w:firstLineChars="200" w:firstLine="420"/>
        <w:rPr>
          <w:sz w:val="21"/>
          <w:shd w:val="clear" w:color="auto" w:fill="FFFFFF"/>
        </w:rPr>
      </w:pPr>
      <w:r>
        <w:rPr>
          <w:rFonts w:hint="eastAsia"/>
          <w:sz w:val="21"/>
          <w:shd w:val="clear" w:color="auto" w:fill="FFFFFF"/>
        </w:rPr>
        <w:t>（</w:t>
      </w:r>
      <w:r>
        <w:rPr>
          <w:sz w:val="21"/>
          <w:shd w:val="clear" w:color="auto" w:fill="FFFFFF"/>
        </w:rPr>
        <w:t>3</w:t>
      </w:r>
      <w:r>
        <w:rPr>
          <w:rFonts w:hint="eastAsia"/>
          <w:sz w:val="21"/>
          <w:shd w:val="clear" w:color="auto" w:fill="FFFFFF"/>
        </w:rPr>
        <w:t>）按照国家最新政策，不再收取投标保证金和招标文件费。</w:t>
      </w:r>
    </w:p>
    <w:p w:rsidR="00C97DCF" w:rsidRDefault="00702CF4">
      <w:pPr>
        <w:pStyle w:val="cjk"/>
        <w:shd w:val="clear" w:color="auto" w:fill="FFFFFF"/>
        <w:spacing w:before="0" w:beforeAutospacing="0" w:after="0" w:afterAutospacing="0" w:line="340" w:lineRule="exact"/>
        <w:ind w:firstLineChars="200" w:firstLine="422"/>
        <w:rPr>
          <w:b/>
          <w:sz w:val="21"/>
        </w:rPr>
      </w:pPr>
      <w:r>
        <w:rPr>
          <w:rFonts w:hint="eastAsia"/>
          <w:b/>
          <w:sz w:val="21"/>
        </w:rPr>
        <w:t>五、投标文件递交信息</w:t>
      </w:r>
    </w:p>
    <w:p w:rsidR="00C97DCF" w:rsidRDefault="00702CF4">
      <w:pPr>
        <w:pStyle w:val="cjk"/>
        <w:shd w:val="clear" w:color="auto" w:fill="FFFFFF"/>
        <w:spacing w:before="0" w:beforeAutospacing="0" w:after="0" w:afterAutospacing="0" w:line="340" w:lineRule="exact"/>
        <w:ind w:firstLineChars="200" w:firstLine="420"/>
        <w:rPr>
          <w:sz w:val="21"/>
        </w:rPr>
      </w:pPr>
      <w:r>
        <w:rPr>
          <w:sz w:val="21"/>
        </w:rPr>
        <w:t>1</w:t>
      </w:r>
      <w:r>
        <w:rPr>
          <w:rFonts w:hint="eastAsia"/>
          <w:sz w:val="21"/>
        </w:rPr>
        <w:t>、投标文件递交截止时间：</w:t>
      </w:r>
      <w:r>
        <w:rPr>
          <w:sz w:val="21"/>
        </w:rPr>
        <w:t>2019</w:t>
      </w:r>
      <w:r>
        <w:rPr>
          <w:rFonts w:hint="eastAsia"/>
          <w:sz w:val="21"/>
        </w:rPr>
        <w:t>年</w:t>
      </w:r>
      <w:r>
        <w:rPr>
          <w:rFonts w:hint="eastAsia"/>
          <w:sz w:val="21"/>
        </w:rPr>
        <w:t>10</w:t>
      </w:r>
      <w:r>
        <w:rPr>
          <w:rFonts w:hint="eastAsia"/>
          <w:sz w:val="21"/>
        </w:rPr>
        <w:t>月</w:t>
      </w:r>
      <w:r>
        <w:rPr>
          <w:rFonts w:hint="eastAsia"/>
          <w:sz w:val="21"/>
        </w:rPr>
        <w:t>31</w:t>
      </w:r>
      <w:r>
        <w:rPr>
          <w:rFonts w:hint="eastAsia"/>
          <w:sz w:val="21"/>
        </w:rPr>
        <w:t>日上午</w:t>
      </w:r>
      <w:r>
        <w:rPr>
          <w:rFonts w:hint="eastAsia"/>
          <w:sz w:val="21"/>
        </w:rPr>
        <w:t>9</w:t>
      </w:r>
      <w:r>
        <w:rPr>
          <w:rFonts w:hint="eastAsia"/>
          <w:sz w:val="21"/>
        </w:rPr>
        <w:t>时</w:t>
      </w:r>
      <w:r>
        <w:rPr>
          <w:rFonts w:hint="eastAsia"/>
          <w:sz w:val="21"/>
        </w:rPr>
        <w:t>30</w:t>
      </w:r>
      <w:r>
        <w:rPr>
          <w:rFonts w:hint="eastAsia"/>
          <w:sz w:val="21"/>
        </w:rPr>
        <w:t>分。</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color w:val="000000"/>
          <w:sz w:val="21"/>
        </w:rPr>
        <w:lastRenderedPageBreak/>
        <w:t>2</w:t>
      </w:r>
      <w:r>
        <w:rPr>
          <w:rFonts w:hint="eastAsia"/>
          <w:color w:val="000000"/>
          <w:sz w:val="21"/>
        </w:rPr>
        <w:t>、投标文件递交地点：平顶山市公共资源交易中心（平顶山市行政综合办公楼</w:t>
      </w:r>
      <w:r>
        <w:rPr>
          <w:color w:val="000000"/>
          <w:sz w:val="21"/>
        </w:rPr>
        <w:t>7</w:t>
      </w:r>
      <w:r>
        <w:rPr>
          <w:rFonts w:hint="eastAsia"/>
          <w:color w:val="000000"/>
          <w:sz w:val="21"/>
        </w:rPr>
        <w:t>楼）。</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color w:val="000000"/>
          <w:sz w:val="21"/>
        </w:rPr>
        <w:t>3</w:t>
      </w:r>
      <w:r>
        <w:rPr>
          <w:rFonts w:hint="eastAsia"/>
          <w:color w:val="000000"/>
          <w:sz w:val="21"/>
        </w:rPr>
        <w:t>、逾期送达的或者未送达指定地点的投标文件，招标人不予受理。</w:t>
      </w:r>
    </w:p>
    <w:p w:rsidR="00C97DCF" w:rsidRDefault="00702CF4">
      <w:pPr>
        <w:pStyle w:val="cjk"/>
        <w:shd w:val="clear" w:color="auto" w:fill="FFFFFF"/>
        <w:spacing w:before="0" w:beforeAutospacing="0" w:after="0" w:afterAutospacing="0" w:line="340" w:lineRule="exact"/>
        <w:ind w:firstLineChars="200" w:firstLine="422"/>
        <w:rPr>
          <w:color w:val="000000"/>
          <w:sz w:val="21"/>
        </w:rPr>
      </w:pPr>
      <w:r>
        <w:rPr>
          <w:rFonts w:hint="eastAsia"/>
          <w:b/>
          <w:color w:val="000000"/>
          <w:sz w:val="21"/>
        </w:rPr>
        <w:t>六、招标公告发布媒介</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本公告在《河南省公共资源交易公共服务平台》、《全国公共资源交易平台（河南省﹒平顶山市）》、《河南省政府采购网》、《平顶山市政府采购网》上同时发布。</w:t>
      </w:r>
    </w:p>
    <w:p w:rsidR="00C97DCF" w:rsidRDefault="00702CF4">
      <w:pPr>
        <w:pStyle w:val="cjk"/>
        <w:shd w:val="clear" w:color="auto" w:fill="FFFFFF"/>
        <w:spacing w:before="0" w:beforeAutospacing="0" w:after="0" w:afterAutospacing="0" w:line="340" w:lineRule="exact"/>
        <w:ind w:firstLineChars="200" w:firstLine="422"/>
        <w:rPr>
          <w:color w:val="000000"/>
          <w:sz w:val="21"/>
        </w:rPr>
      </w:pPr>
      <w:r>
        <w:rPr>
          <w:rFonts w:hint="eastAsia"/>
          <w:b/>
          <w:color w:val="000000"/>
          <w:sz w:val="21"/>
        </w:rPr>
        <w:t>七、本次招标联系事项</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招</w:t>
      </w:r>
      <w:r>
        <w:rPr>
          <w:color w:val="000000"/>
          <w:sz w:val="21"/>
        </w:rPr>
        <w:t xml:space="preserve"> </w:t>
      </w:r>
      <w:r>
        <w:rPr>
          <w:rFonts w:hint="eastAsia"/>
          <w:color w:val="000000"/>
          <w:sz w:val="21"/>
        </w:rPr>
        <w:t>标</w:t>
      </w:r>
      <w:r>
        <w:rPr>
          <w:color w:val="000000"/>
          <w:sz w:val="21"/>
        </w:rPr>
        <w:t xml:space="preserve"> </w:t>
      </w:r>
      <w:r>
        <w:rPr>
          <w:rFonts w:hint="eastAsia"/>
          <w:color w:val="000000"/>
          <w:sz w:val="21"/>
        </w:rPr>
        <w:t>人：鲁山县自然资源局</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联</w:t>
      </w:r>
      <w:r>
        <w:rPr>
          <w:color w:val="000000"/>
          <w:sz w:val="21"/>
        </w:rPr>
        <w:t xml:space="preserve"> </w:t>
      </w:r>
      <w:r>
        <w:rPr>
          <w:rFonts w:hint="eastAsia"/>
          <w:color w:val="000000"/>
          <w:sz w:val="21"/>
        </w:rPr>
        <w:t>系</w:t>
      </w:r>
      <w:r>
        <w:rPr>
          <w:color w:val="000000"/>
          <w:sz w:val="21"/>
        </w:rPr>
        <w:t xml:space="preserve"> </w:t>
      </w:r>
      <w:r>
        <w:rPr>
          <w:rFonts w:hint="eastAsia"/>
          <w:color w:val="000000"/>
          <w:sz w:val="21"/>
        </w:rPr>
        <w:t>人：常先生</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联系电话：</w:t>
      </w:r>
      <w:r>
        <w:rPr>
          <w:color w:val="000000"/>
          <w:sz w:val="21"/>
        </w:rPr>
        <w:t>13721858367</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地</w:t>
      </w:r>
      <w:r>
        <w:rPr>
          <w:color w:val="000000"/>
          <w:sz w:val="21"/>
        </w:rPr>
        <w:t xml:space="preserve"> </w:t>
      </w:r>
      <w:r>
        <w:rPr>
          <w:rFonts w:hint="eastAsia"/>
          <w:color w:val="000000"/>
          <w:sz w:val="21"/>
        </w:rPr>
        <w:t>址：鲁山县南环路西段</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代理机构：中科经纬工程技术有限公司</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联</w:t>
      </w:r>
      <w:r>
        <w:rPr>
          <w:color w:val="000000"/>
          <w:sz w:val="21"/>
        </w:rPr>
        <w:t xml:space="preserve"> </w:t>
      </w:r>
      <w:r>
        <w:rPr>
          <w:rFonts w:hint="eastAsia"/>
          <w:color w:val="000000"/>
          <w:sz w:val="21"/>
        </w:rPr>
        <w:t>系</w:t>
      </w:r>
      <w:r>
        <w:rPr>
          <w:color w:val="000000"/>
          <w:sz w:val="21"/>
        </w:rPr>
        <w:t xml:space="preserve"> </w:t>
      </w:r>
      <w:r>
        <w:rPr>
          <w:rFonts w:hint="eastAsia"/>
          <w:color w:val="000000"/>
          <w:sz w:val="21"/>
        </w:rPr>
        <w:t>人：彭先生</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地</w:t>
      </w:r>
      <w:r>
        <w:rPr>
          <w:color w:val="000000"/>
          <w:sz w:val="21"/>
        </w:rPr>
        <w:t xml:space="preserve"> </w:t>
      </w:r>
      <w:r>
        <w:rPr>
          <w:rFonts w:hint="eastAsia"/>
          <w:color w:val="000000"/>
          <w:sz w:val="21"/>
        </w:rPr>
        <w:t>址：成都市高</w:t>
      </w:r>
      <w:proofErr w:type="gramStart"/>
      <w:r>
        <w:rPr>
          <w:rFonts w:hint="eastAsia"/>
          <w:color w:val="000000"/>
          <w:sz w:val="21"/>
        </w:rPr>
        <w:t>新区九兴大道</w:t>
      </w:r>
      <w:proofErr w:type="gramEnd"/>
      <w:r>
        <w:rPr>
          <w:color w:val="000000"/>
          <w:sz w:val="21"/>
        </w:rPr>
        <w:t>9</w:t>
      </w:r>
      <w:r>
        <w:rPr>
          <w:rFonts w:hint="eastAsia"/>
          <w:color w:val="000000"/>
          <w:sz w:val="21"/>
        </w:rPr>
        <w:t>号</w:t>
      </w:r>
      <w:r>
        <w:rPr>
          <w:color w:val="000000"/>
          <w:sz w:val="21"/>
        </w:rPr>
        <w:t>2</w:t>
      </w:r>
      <w:r>
        <w:rPr>
          <w:rFonts w:hint="eastAsia"/>
          <w:color w:val="000000"/>
          <w:sz w:val="21"/>
        </w:rPr>
        <w:t>栋</w:t>
      </w:r>
      <w:r>
        <w:rPr>
          <w:color w:val="000000"/>
          <w:sz w:val="21"/>
        </w:rPr>
        <w:t>7</w:t>
      </w:r>
      <w:r>
        <w:rPr>
          <w:rFonts w:hint="eastAsia"/>
          <w:color w:val="000000"/>
          <w:sz w:val="21"/>
        </w:rPr>
        <w:t>楼</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联系电话：</w:t>
      </w:r>
      <w:r>
        <w:rPr>
          <w:color w:val="000000"/>
          <w:sz w:val="21"/>
        </w:rPr>
        <w:t>18937577117   028-67775960</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监督部门：鲁山县财政局政府采购办公室</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统一社会信用代码：</w:t>
      </w:r>
      <w:r>
        <w:rPr>
          <w:color w:val="000000"/>
          <w:sz w:val="21"/>
        </w:rPr>
        <w:t>11410423005487188A</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联</w:t>
      </w:r>
      <w:r>
        <w:rPr>
          <w:color w:val="000000"/>
          <w:sz w:val="21"/>
        </w:rPr>
        <w:t xml:space="preserve"> </w:t>
      </w:r>
      <w:r>
        <w:rPr>
          <w:rFonts w:hint="eastAsia"/>
          <w:color w:val="000000"/>
          <w:sz w:val="21"/>
        </w:rPr>
        <w:t>系</w:t>
      </w:r>
      <w:r>
        <w:rPr>
          <w:color w:val="000000"/>
          <w:sz w:val="21"/>
        </w:rPr>
        <w:t xml:space="preserve"> </w:t>
      </w:r>
      <w:r>
        <w:rPr>
          <w:rFonts w:hint="eastAsia"/>
          <w:color w:val="000000"/>
          <w:sz w:val="21"/>
        </w:rPr>
        <w:t>人：刘先生</w:t>
      </w:r>
    </w:p>
    <w:p w:rsidR="00C97DCF" w:rsidRDefault="00702CF4">
      <w:pPr>
        <w:pStyle w:val="cjk"/>
        <w:shd w:val="clear" w:color="auto" w:fill="FFFFFF"/>
        <w:spacing w:before="0" w:beforeAutospacing="0" w:after="0" w:afterAutospacing="0" w:line="340" w:lineRule="exact"/>
        <w:ind w:firstLineChars="200" w:firstLine="420"/>
        <w:rPr>
          <w:color w:val="000000"/>
          <w:sz w:val="21"/>
        </w:rPr>
      </w:pPr>
      <w:r>
        <w:rPr>
          <w:rFonts w:hint="eastAsia"/>
          <w:color w:val="000000"/>
          <w:sz w:val="21"/>
        </w:rPr>
        <w:t>联系电话：</w:t>
      </w:r>
      <w:r>
        <w:rPr>
          <w:color w:val="000000"/>
          <w:sz w:val="21"/>
        </w:rPr>
        <w:t>0375-5057526</w:t>
      </w:r>
    </w:p>
    <w:p w:rsidR="00C97DCF" w:rsidRDefault="00C97DCF">
      <w:pPr>
        <w:pStyle w:val="cjk"/>
        <w:shd w:val="clear" w:color="auto" w:fill="FFFFFF"/>
        <w:spacing w:before="0" w:beforeAutospacing="0" w:after="0" w:afterAutospacing="0" w:line="340" w:lineRule="exact"/>
        <w:rPr>
          <w:color w:val="000000"/>
          <w:sz w:val="21"/>
        </w:rPr>
      </w:pPr>
    </w:p>
    <w:p w:rsidR="00C97DCF" w:rsidRDefault="00702CF4">
      <w:pPr>
        <w:pStyle w:val="cjk"/>
        <w:shd w:val="clear" w:color="auto" w:fill="FFFFFF"/>
        <w:spacing w:before="0" w:beforeAutospacing="0" w:after="0" w:afterAutospacing="0" w:line="340" w:lineRule="exact"/>
        <w:jc w:val="center"/>
        <w:rPr>
          <w:b/>
          <w:color w:val="000000"/>
          <w:sz w:val="21"/>
        </w:rPr>
      </w:pPr>
      <w:r>
        <w:rPr>
          <w:rFonts w:hint="eastAsia"/>
          <w:b/>
          <w:color w:val="000000"/>
          <w:sz w:val="21"/>
        </w:rPr>
        <w:t>特别提示</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rFonts w:hint="eastAsia"/>
          <w:b/>
          <w:color w:val="000000"/>
          <w:sz w:val="18"/>
        </w:rPr>
        <w:t>本项目为全流程电子化交易项目，请认真阅读采购文件，并注意以下事项。</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1.</w:t>
      </w:r>
      <w:r>
        <w:rPr>
          <w:rFonts w:hint="eastAsia"/>
          <w:b/>
          <w:color w:val="000000"/>
          <w:sz w:val="18"/>
        </w:rPr>
        <w:t>供应商应按采购文件规定编制、提交电子投标文件</w:t>
      </w:r>
      <w:r>
        <w:rPr>
          <w:b/>
          <w:color w:val="000000"/>
          <w:sz w:val="18"/>
        </w:rPr>
        <w:t>,</w:t>
      </w:r>
      <w:r>
        <w:rPr>
          <w:rFonts w:hint="eastAsia"/>
          <w:b/>
          <w:color w:val="000000"/>
          <w:sz w:val="18"/>
        </w:rPr>
        <w:t>同时，供应商应提供与已上传的电子投标文件一致的</w:t>
      </w:r>
      <w:r>
        <w:rPr>
          <w:b/>
          <w:color w:val="000000"/>
          <w:sz w:val="18"/>
        </w:rPr>
        <w:t>pdf</w:t>
      </w:r>
      <w:proofErr w:type="gramStart"/>
      <w:r>
        <w:rPr>
          <w:rFonts w:hint="eastAsia"/>
          <w:b/>
          <w:color w:val="000000"/>
          <w:sz w:val="18"/>
        </w:rPr>
        <w:t>版电子</w:t>
      </w:r>
      <w:proofErr w:type="gramEnd"/>
      <w:r>
        <w:rPr>
          <w:rFonts w:hint="eastAsia"/>
          <w:b/>
          <w:color w:val="000000"/>
          <w:sz w:val="18"/>
        </w:rPr>
        <w:t>投标文档（</w:t>
      </w:r>
      <w:r>
        <w:rPr>
          <w:b/>
          <w:color w:val="000000"/>
          <w:sz w:val="18"/>
        </w:rPr>
        <w:t>U</w:t>
      </w:r>
      <w:r>
        <w:rPr>
          <w:rFonts w:hint="eastAsia"/>
          <w:b/>
          <w:color w:val="000000"/>
          <w:sz w:val="18"/>
        </w:rPr>
        <w:t>盘单独密封）。</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2.</w:t>
      </w:r>
      <w:r>
        <w:rPr>
          <w:rFonts w:hint="eastAsia"/>
          <w:b/>
          <w:color w:val="000000"/>
          <w:sz w:val="18"/>
        </w:rPr>
        <w:t>本项目供应商不用再提供纸质投标文件。</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3.</w:t>
      </w:r>
      <w:r>
        <w:rPr>
          <w:rFonts w:hint="eastAsia"/>
          <w:b/>
          <w:color w:val="000000"/>
          <w:sz w:val="18"/>
        </w:rPr>
        <w:t>电子文件下载、制作、提交期间和开标（电子投标文件的解密）环节，供应商须使用</w:t>
      </w:r>
      <w:r>
        <w:rPr>
          <w:b/>
          <w:color w:val="000000"/>
          <w:sz w:val="18"/>
        </w:rPr>
        <w:t>CA</w:t>
      </w:r>
      <w:r>
        <w:rPr>
          <w:rFonts w:hint="eastAsia"/>
          <w:b/>
          <w:color w:val="000000"/>
          <w:sz w:val="18"/>
        </w:rPr>
        <w:t>数字证书（证书须在有效期内）。</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4.</w:t>
      </w:r>
      <w:r>
        <w:rPr>
          <w:rFonts w:hint="eastAsia"/>
          <w:b/>
          <w:color w:val="000000"/>
          <w:sz w:val="18"/>
        </w:rPr>
        <w:t>电子投标文件的制作</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4.1 </w:t>
      </w:r>
      <w:r>
        <w:rPr>
          <w:rFonts w:hint="eastAsia"/>
          <w:b/>
          <w:color w:val="000000"/>
          <w:sz w:val="18"/>
        </w:rPr>
        <w:t>供应商登录《全国公共资源交易平台</w:t>
      </w:r>
      <w:r>
        <w:rPr>
          <w:b/>
          <w:color w:val="000000"/>
          <w:sz w:val="18"/>
        </w:rPr>
        <w:t>(</w:t>
      </w:r>
      <w:r>
        <w:rPr>
          <w:rFonts w:hint="eastAsia"/>
          <w:b/>
          <w:color w:val="000000"/>
          <w:sz w:val="18"/>
        </w:rPr>
        <w:t>河南省</w:t>
      </w:r>
      <w:r>
        <w:rPr>
          <w:rFonts w:ascii="Arial" w:hAnsi="Arial" w:cs="Arial"/>
          <w:b/>
          <w:color w:val="000000"/>
          <w:sz w:val="18"/>
        </w:rPr>
        <w:t>▪</w:t>
      </w:r>
      <w:r>
        <w:rPr>
          <w:rFonts w:hint="eastAsia"/>
          <w:b/>
          <w:color w:val="000000"/>
          <w:sz w:val="18"/>
        </w:rPr>
        <w:t>平顶山市</w:t>
      </w:r>
      <w:r>
        <w:rPr>
          <w:b/>
          <w:color w:val="000000"/>
          <w:sz w:val="18"/>
        </w:rPr>
        <w:t>)</w:t>
      </w:r>
      <w:r>
        <w:rPr>
          <w:rFonts w:hint="eastAsia"/>
          <w:b/>
          <w:color w:val="000000"/>
          <w:sz w:val="18"/>
        </w:rPr>
        <w:t>》公共资源交易系统（</w:t>
      </w:r>
      <w:r>
        <w:rPr>
          <w:b/>
          <w:color w:val="000000"/>
          <w:sz w:val="18"/>
        </w:rPr>
        <w:t>http://221.176.192.166:8080/ggzy/</w:t>
      </w:r>
      <w:r>
        <w:rPr>
          <w:rFonts w:hint="eastAsia"/>
          <w:b/>
          <w:color w:val="000000"/>
          <w:sz w:val="18"/>
        </w:rPr>
        <w:t>）下载“平顶山投标文件制作系统”，按采购文件要求制作电子投标文件。</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rFonts w:hint="eastAsia"/>
          <w:b/>
          <w:color w:val="000000"/>
          <w:sz w:val="18"/>
        </w:rPr>
        <w:t>电子投标文件的制作，参考《全国公共资源交易平台</w:t>
      </w:r>
      <w:r>
        <w:rPr>
          <w:b/>
          <w:color w:val="000000"/>
          <w:sz w:val="18"/>
        </w:rPr>
        <w:t>(</w:t>
      </w:r>
      <w:r>
        <w:rPr>
          <w:rFonts w:hint="eastAsia"/>
          <w:b/>
          <w:color w:val="000000"/>
          <w:sz w:val="18"/>
        </w:rPr>
        <w:t>河南省</w:t>
      </w:r>
      <w:r>
        <w:rPr>
          <w:rFonts w:ascii="Arial" w:hAnsi="Arial" w:cs="Arial"/>
          <w:b/>
          <w:color w:val="000000"/>
          <w:sz w:val="18"/>
        </w:rPr>
        <w:t>▪</w:t>
      </w:r>
      <w:r>
        <w:rPr>
          <w:rFonts w:hint="eastAsia"/>
          <w:b/>
          <w:color w:val="000000"/>
          <w:sz w:val="18"/>
        </w:rPr>
        <w:t>平顶山市</w:t>
      </w:r>
      <w:r>
        <w:rPr>
          <w:b/>
          <w:color w:val="000000"/>
          <w:sz w:val="18"/>
        </w:rPr>
        <w:t>)</w:t>
      </w:r>
      <w:r>
        <w:rPr>
          <w:rFonts w:hint="eastAsia"/>
          <w:b/>
          <w:color w:val="000000"/>
          <w:sz w:val="18"/>
        </w:rPr>
        <w:t>》公共资源交易系统</w:t>
      </w:r>
      <w:r>
        <w:rPr>
          <w:b/>
          <w:color w:val="000000"/>
          <w:sz w:val="18"/>
        </w:rPr>
        <w:t>——</w:t>
      </w:r>
      <w:r>
        <w:rPr>
          <w:rFonts w:hint="eastAsia"/>
          <w:b/>
          <w:color w:val="000000"/>
          <w:sz w:val="18"/>
        </w:rPr>
        <w:t>组件下载</w:t>
      </w:r>
      <w:r>
        <w:rPr>
          <w:b/>
          <w:color w:val="000000"/>
          <w:sz w:val="18"/>
        </w:rPr>
        <w:t>——</w:t>
      </w:r>
      <w:r>
        <w:rPr>
          <w:rFonts w:hint="eastAsia"/>
          <w:b/>
          <w:color w:val="000000"/>
          <w:sz w:val="18"/>
        </w:rPr>
        <w:t>交易系统操作手册（投标人、供应商）。</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4.2 </w:t>
      </w:r>
      <w:r>
        <w:rPr>
          <w:rFonts w:hint="eastAsia"/>
          <w:b/>
          <w:color w:val="000000"/>
          <w:sz w:val="18"/>
        </w:rPr>
        <w:t>供应商须将采购文件要求的资质、业绩、荣誉及相关人员证明材料等资料原件扫描件（或图片）制作到所提交的电子投标文件中。</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4.3</w:t>
      </w:r>
      <w:r>
        <w:rPr>
          <w:rFonts w:hint="eastAsia"/>
          <w:b/>
          <w:color w:val="000000"/>
          <w:sz w:val="18"/>
        </w:rPr>
        <w:t>供应商对同一项目多个标段进行投标的，应分别下载所投标段的采购文件，按标段制作电子投标文件，并按采购文件要求在相应位置加盖供应商电子印章和法人电子印章。</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rFonts w:hint="eastAsia"/>
          <w:b/>
          <w:color w:val="000000"/>
          <w:sz w:val="18"/>
        </w:rPr>
        <w:t>一个标段对应生成一个文件</w:t>
      </w:r>
      <w:r>
        <w:rPr>
          <w:rFonts w:hint="eastAsia"/>
          <w:b/>
          <w:color w:val="000000"/>
          <w:sz w:val="18"/>
        </w:rPr>
        <w:t>夹（</w:t>
      </w:r>
      <w:r>
        <w:rPr>
          <w:b/>
          <w:color w:val="000000"/>
          <w:sz w:val="18"/>
        </w:rPr>
        <w:t>xxxx</w:t>
      </w:r>
      <w:r>
        <w:rPr>
          <w:rFonts w:hint="eastAsia"/>
          <w:b/>
          <w:color w:val="000000"/>
          <w:sz w:val="18"/>
        </w:rPr>
        <w:t>项目</w:t>
      </w:r>
      <w:r>
        <w:rPr>
          <w:b/>
          <w:color w:val="000000"/>
          <w:sz w:val="18"/>
        </w:rPr>
        <w:t>xx</w:t>
      </w:r>
      <w:r>
        <w:rPr>
          <w:rFonts w:hint="eastAsia"/>
          <w:b/>
          <w:color w:val="000000"/>
          <w:sz w:val="18"/>
        </w:rPr>
        <w:t>标段）</w:t>
      </w:r>
      <w:r>
        <w:rPr>
          <w:b/>
          <w:color w:val="000000"/>
          <w:sz w:val="18"/>
        </w:rPr>
        <w:t>, </w:t>
      </w:r>
      <w:r>
        <w:rPr>
          <w:rFonts w:hint="eastAsia"/>
          <w:b/>
          <w:color w:val="000000"/>
          <w:sz w:val="18"/>
        </w:rPr>
        <w:t>其中包含</w:t>
      </w:r>
      <w:r>
        <w:rPr>
          <w:b/>
          <w:color w:val="000000"/>
          <w:sz w:val="18"/>
        </w:rPr>
        <w:t>2</w:t>
      </w:r>
      <w:r>
        <w:rPr>
          <w:rFonts w:hint="eastAsia"/>
          <w:b/>
          <w:color w:val="000000"/>
          <w:sz w:val="18"/>
        </w:rPr>
        <w:t>个文件和</w:t>
      </w:r>
      <w:r>
        <w:rPr>
          <w:b/>
          <w:color w:val="000000"/>
          <w:sz w:val="18"/>
        </w:rPr>
        <w:t>1</w:t>
      </w:r>
      <w:r>
        <w:rPr>
          <w:rFonts w:hint="eastAsia"/>
          <w:b/>
          <w:color w:val="000000"/>
          <w:sz w:val="18"/>
        </w:rPr>
        <w:t>个文件夹。后缀名为“</w:t>
      </w:r>
      <w:r>
        <w:rPr>
          <w:b/>
          <w:color w:val="000000"/>
          <w:sz w:val="18"/>
        </w:rPr>
        <w:t>.file</w:t>
      </w:r>
      <w:r>
        <w:rPr>
          <w:rFonts w:hint="eastAsia"/>
          <w:b/>
          <w:color w:val="000000"/>
          <w:sz w:val="18"/>
        </w:rPr>
        <w:t>”的文件用于电子投标使用，名称为“备份”的文件夹使用电子介质存储，供开标现场备用。</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5.</w:t>
      </w:r>
      <w:r>
        <w:rPr>
          <w:rFonts w:hint="eastAsia"/>
          <w:b/>
          <w:color w:val="000000"/>
          <w:sz w:val="18"/>
        </w:rPr>
        <w:t>加密电子投标文件的提交</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b/>
          <w:color w:val="000000"/>
          <w:sz w:val="18"/>
        </w:rPr>
        <w:t>5.1</w:t>
      </w:r>
      <w:r>
        <w:rPr>
          <w:rFonts w:hint="eastAsia"/>
          <w:b/>
          <w:color w:val="000000"/>
          <w:sz w:val="18"/>
        </w:rPr>
        <w:t>加密电子投标文件应在采购文件规定的投标截止时间（开标时间）之前成功提交至《全国公共资源交易平台</w:t>
      </w:r>
      <w:r>
        <w:rPr>
          <w:b/>
          <w:color w:val="000000"/>
          <w:sz w:val="18"/>
        </w:rPr>
        <w:t>(</w:t>
      </w:r>
      <w:r>
        <w:rPr>
          <w:rFonts w:hint="eastAsia"/>
          <w:b/>
          <w:color w:val="000000"/>
          <w:sz w:val="18"/>
        </w:rPr>
        <w:t>河南省</w:t>
      </w:r>
      <w:r>
        <w:rPr>
          <w:rFonts w:ascii="Arial" w:hAnsi="Arial" w:cs="Arial"/>
          <w:b/>
          <w:color w:val="000000"/>
          <w:sz w:val="18"/>
        </w:rPr>
        <w:t>▪</w:t>
      </w:r>
      <w:r>
        <w:rPr>
          <w:rFonts w:hint="eastAsia"/>
          <w:b/>
          <w:color w:val="000000"/>
          <w:sz w:val="18"/>
        </w:rPr>
        <w:t>平顶山市</w:t>
      </w:r>
      <w:r>
        <w:rPr>
          <w:b/>
          <w:color w:val="000000"/>
          <w:sz w:val="18"/>
        </w:rPr>
        <w:t>)</w:t>
      </w:r>
      <w:r>
        <w:rPr>
          <w:rFonts w:hint="eastAsia"/>
          <w:b/>
          <w:color w:val="000000"/>
          <w:sz w:val="18"/>
        </w:rPr>
        <w:t>》公共资源交易系统（</w:t>
      </w:r>
      <w:r>
        <w:rPr>
          <w:b/>
          <w:color w:val="000000"/>
          <w:sz w:val="18"/>
        </w:rPr>
        <w:t>http://221.176.192.166:8080/ggzy/</w:t>
      </w:r>
      <w:r>
        <w:rPr>
          <w:rFonts w:hint="eastAsia"/>
          <w:b/>
          <w:color w:val="000000"/>
          <w:sz w:val="18"/>
        </w:rPr>
        <w:t>）。</w:t>
      </w:r>
    </w:p>
    <w:p w:rsidR="00C97DCF" w:rsidRDefault="00702CF4">
      <w:pPr>
        <w:pStyle w:val="cjk"/>
        <w:shd w:val="clear" w:color="auto" w:fill="FFFFFF"/>
        <w:spacing w:before="0" w:beforeAutospacing="0" w:after="0" w:afterAutospacing="0" w:line="340" w:lineRule="exact"/>
        <w:ind w:firstLineChars="200" w:firstLine="361"/>
        <w:rPr>
          <w:b/>
          <w:color w:val="000000"/>
          <w:sz w:val="18"/>
        </w:rPr>
      </w:pPr>
      <w:r>
        <w:rPr>
          <w:rFonts w:hint="eastAsia"/>
          <w:b/>
          <w:color w:val="000000"/>
          <w:sz w:val="18"/>
        </w:rPr>
        <w:t>供应商应充分考虑并预留技术处理和上传数据所需时间。</w:t>
      </w:r>
    </w:p>
    <w:p w:rsidR="00C97DCF" w:rsidRDefault="00702CF4">
      <w:pPr>
        <w:pStyle w:val="cjk"/>
        <w:shd w:val="clear" w:color="auto" w:fill="FFFFFF"/>
        <w:spacing w:before="0" w:beforeAutospacing="0" w:after="0" w:afterAutospacing="0" w:line="340" w:lineRule="exact"/>
        <w:ind w:firstLineChars="200" w:firstLine="361"/>
        <w:rPr>
          <w:b/>
          <w:color w:val="000000"/>
          <w:sz w:val="18"/>
          <w:szCs w:val="21"/>
        </w:rPr>
      </w:pPr>
      <w:r>
        <w:rPr>
          <w:b/>
          <w:color w:val="000000"/>
          <w:sz w:val="18"/>
        </w:rPr>
        <w:t>5.2 </w:t>
      </w:r>
      <w:r>
        <w:rPr>
          <w:rFonts w:hint="eastAsia"/>
          <w:b/>
          <w:color w:val="000000"/>
          <w:sz w:val="18"/>
        </w:rPr>
        <w:t>供应商对同一项目多个标段进行投标的，加密电子投标文件应按标段分别提交。</w:t>
      </w:r>
    </w:p>
    <w:sectPr w:rsidR="00C97DCF">
      <w:pgSz w:w="11906" w:h="16838"/>
      <w:pgMar w:top="851" w:right="1134" w:bottom="85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altName w:val="宋体"/>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lvl w:ilvl="0">
      <w:start w:val="1"/>
      <w:numFmt w:val="bullet"/>
      <w:pStyle w:val="a"/>
      <w:lvlText w:val=""/>
      <w:lvlJc w:val="left"/>
      <w:pPr>
        <w:tabs>
          <w:tab w:val="left"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DCF"/>
    <w:rsid w:val="00702CF4"/>
    <w:rsid w:val="00C97DCF"/>
    <w:rsid w:val="153365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9AB71-CD75-4D95-97E0-C8DEE375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
    <w:pPr>
      <w:widowControl w:val="0"/>
      <w:jc w:val="both"/>
    </w:pPr>
    <w:rPr>
      <w:rFonts w:ascii="等线" w:eastAsia="等线" w:hAnsi="等线"/>
      <w:kern w:val="2"/>
      <w:sz w:val="21"/>
      <w:szCs w:val="22"/>
    </w:rPr>
  </w:style>
  <w:style w:type="paragraph" w:styleId="2">
    <w:name w:val="heading 2"/>
    <w:basedOn w:val="a0"/>
    <w:next w:val="NormalIndent1"/>
    <w:link w:val="2Char"/>
    <w:pPr>
      <w:keepNext/>
      <w:keepLines/>
      <w:widowControl/>
      <w:spacing w:before="260" w:after="260" w:line="416" w:lineRule="auto"/>
      <w:jc w:val="center"/>
      <w:outlineLvl w:val="1"/>
    </w:pPr>
    <w:rPr>
      <w:rFonts w:ascii="Arial" w:eastAsia="宋体" w:hAnsi="Arial"/>
      <w:b/>
      <w:kern w:val="0"/>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pPr>
      <w:numPr>
        <w:numId w:val="1"/>
      </w:numPr>
    </w:pPr>
  </w:style>
  <w:style w:type="paragraph" w:customStyle="1" w:styleId="NormalIndent1">
    <w:name w:val="Normal Indent1"/>
    <w:basedOn w:val="a0"/>
    <w:qFormat/>
    <w:pPr>
      <w:ind w:firstLineChars="200" w:firstLine="420"/>
    </w:pPr>
  </w:style>
  <w:style w:type="character" w:styleId="a4">
    <w:name w:val="Hyperlink"/>
    <w:rPr>
      <w:rFonts w:cs="Times New Roman"/>
      <w:color w:val="0000FF"/>
      <w:u w:val="single"/>
    </w:rPr>
  </w:style>
  <w:style w:type="paragraph" w:customStyle="1" w:styleId="NormalWeb1">
    <w:name w:val="Normal (Web)1"/>
    <w:basedOn w:val="a0"/>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0"/>
    <w:qFormat/>
    <w:pPr>
      <w:widowControl/>
      <w:spacing w:before="100" w:beforeAutospacing="1" w:after="100" w:afterAutospacing="1"/>
      <w:jc w:val="left"/>
    </w:pPr>
    <w:rPr>
      <w:rFonts w:ascii="宋体" w:eastAsia="宋体" w:hAnsi="宋体" w:cs="宋体"/>
      <w:kern w:val="0"/>
      <w:sz w:val="24"/>
      <w:szCs w:val="24"/>
    </w:rPr>
  </w:style>
  <w:style w:type="paragraph" w:customStyle="1" w:styleId="BodyTextIndent1">
    <w:name w:val="Body Text Indent1"/>
    <w:basedOn w:val="a0"/>
    <w:link w:val="a5"/>
    <w:qFormat/>
    <w:pPr>
      <w:spacing w:after="120"/>
      <w:ind w:leftChars="200" w:left="420"/>
    </w:pPr>
  </w:style>
  <w:style w:type="paragraph" w:customStyle="1" w:styleId="BodyTextFirstIndent21">
    <w:name w:val="Body Text First Indent 21"/>
    <w:basedOn w:val="a0"/>
    <w:link w:val="20"/>
    <w:qFormat/>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link w:val="2"/>
    <w:semiHidden/>
    <w:rPr>
      <w:rFonts w:ascii="Arial" w:eastAsia="宋体" w:hAnsi="Arial"/>
      <w:b/>
      <w:kern w:val="0"/>
      <w:sz w:val="20"/>
    </w:rPr>
  </w:style>
  <w:style w:type="character" w:customStyle="1" w:styleId="a5">
    <w:name w:val="正文文本缩进 字符"/>
    <w:link w:val="BodyTextIndent1"/>
    <w:semiHidden/>
    <w:qFormat/>
    <w:rPr>
      <w:rFonts w:cs="Times New Roman"/>
    </w:rPr>
  </w:style>
  <w:style w:type="character" w:customStyle="1" w:styleId="20">
    <w:name w:val="正文文本首行缩进 2 字符"/>
    <w:link w:val="BodyTextFirstIndent21"/>
    <w:semiHidden/>
    <w:rPr>
      <w:rFonts w:ascii="宋体" w:eastAsia="宋体" w:hAnsi="宋体" w:cs="宋体"/>
      <w:kern w:val="0"/>
      <w:sz w:val="24"/>
      <w:szCs w:val="24"/>
    </w:rPr>
  </w:style>
  <w:style w:type="character" w:customStyle="1" w:styleId="21">
    <w:name w:val="标题 2 字符"/>
    <w:rPr>
      <w:rFonts w:ascii="等线 Light" w:eastAsia="等线 Light" w:hAnsi="等线 Light" w:cs="Times New Roman"/>
      <w:b/>
      <w:bCs/>
      <w:sz w:val="32"/>
      <w:szCs w:val="32"/>
    </w:rPr>
  </w:style>
  <w:style w:type="character" w:customStyle="1" w:styleId="UnresolvedMention">
    <w:name w:val="Unresolved Mention"/>
    <w:qFormat/>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dsggzy.com/tzgg/10814.jhtml" TargetMode="External"/><Relationship Id="rId3" Type="http://schemas.openxmlformats.org/officeDocument/2006/relationships/styles" Target="styles.xml"/><Relationship Id="rId7" Type="http://schemas.openxmlformats.org/officeDocument/2006/relationships/hyperlink" Target="http://www.pdsggzy.com/fwzn/11020.j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dsggz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彭 超</dc:title>
  <dc:creator>彭 超</dc:creator>
  <cp:lastModifiedBy>Administrator</cp:lastModifiedBy>
  <cp:revision>2</cp:revision>
  <dcterms:created xsi:type="dcterms:W3CDTF">2019-09-19T17:54:00Z</dcterms:created>
  <dcterms:modified xsi:type="dcterms:W3CDTF">2019-10-10T02:11:00Z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