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2200"/>
        <w:gridCol w:w="1120"/>
        <w:gridCol w:w="880"/>
        <w:gridCol w:w="940"/>
        <w:gridCol w:w="2800"/>
      </w:tblGrid>
      <w:tr w:rsidR="00417BCC" w:rsidTr="00417BCC">
        <w:trPr>
          <w:trHeight w:val="4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面积m²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赵村自然资源局门头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4.5*2.4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磙子营自然资源局门头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梁洼自然资源局门头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5.5*1.9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董村自然资源局门头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干挂四面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辛集自然资源局门头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4.2*1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尧山自然资源局门头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21*1.2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观音寺自然资源局门头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瓦屋自然资源局门头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18.1*1.1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19.9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张官营自然资源局门头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让河自然资源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库区自然资源局门头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8*1.2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四棵树自然资源局门头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马楼自然资源局门头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熊背自然资源局门头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城区自然资源局门头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30*1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赵村自然资源局门头字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4.5*2.4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2CMPVC字打印雕刻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磙子营自然资源局门头字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梁洼自然资源局门头字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5.5*1.9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董村自然资源局门头字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辛集自然资源局门头字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4.2*1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尧山自然资源局门头字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21*1.2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观音寺自然资源局门头字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瓦屋自然资源局门头字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18.1*1.1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张官营自然资源局门头字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让河自然资源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库区自然资源局门头字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8*1.2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四棵树自然资源局门头字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马楼自然资源局门头字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熊背自然资源局门头字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城区自然资源局门头字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30*1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240*40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不锈钢丝印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门口灯箱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70*70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吸塑灯箱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铝塑板干挂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四棵树服务大厅形象墙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库区服务大厅形象墙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让河服务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张官营服务大厅形象墙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辛集服务大厅形象墙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磙子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赵村服务大厅形象墙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洼服务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董村服务大厅形象墙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团城服务大厅形象墙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瓦屋服务大厅形象墙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3.3*1.8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马楼服务大厅形象墙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熊背服务大厅形象墙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2CMPVC字平板打印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四棵树服务大厅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库区服务大厅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让河服务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张官营服务大厅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辛集服务大厅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磙子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赵村服务大厅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洼服务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董村服务大厅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6.2*1.8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仓头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团城服务大厅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瓦屋服务大厅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3.3*1.8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马楼服务大厅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熊背服务大厅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形象墙字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制度牌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80*120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2CMPVC平板打印雕刻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制度牌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120*240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2CMPVC平板打印雕刻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40*25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2CMPVC平板打印雕刻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洼服务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标四铝塑板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干挂三面  4X6镀锌方管焊钢架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董村服务大厅门头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28*1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洼服务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大厅门头字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2CMPVC字打印雕刻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董村服务大厅门头字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28*1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亚克力吊牌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40*60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亚克力打印</w:t>
            </w:r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20*30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克力台签</w:t>
            </w:r>
            <w:proofErr w:type="gramEnd"/>
          </w:p>
        </w:tc>
      </w:tr>
      <w:tr w:rsidR="00417BCC" w:rsidTr="00417BCC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东侧广告牌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6*3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CC" w:rsidRDefault="00417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喷绘布安装</w:t>
            </w:r>
          </w:p>
        </w:tc>
      </w:tr>
    </w:tbl>
    <w:p w:rsidR="006F38BB" w:rsidRDefault="006F38BB">
      <w:bookmarkStart w:id="0" w:name="_GoBack"/>
      <w:bookmarkEnd w:id="0"/>
    </w:p>
    <w:sectPr w:rsidR="006F3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34"/>
    <w:rsid w:val="00417BCC"/>
    <w:rsid w:val="006F38BB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7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17BC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17BC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417BCC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417BC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7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17BC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17BC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417BCC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417BC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2280</Characters>
  <Application>Microsoft Office Word</Application>
  <DocSecurity>0</DocSecurity>
  <Lines>19</Lines>
  <Paragraphs>5</Paragraphs>
  <ScaleCrop>false</ScaleCrop>
  <Company>微软中国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恒信咨询管理有限公司:刘冠洲</dc:creator>
  <cp:keywords/>
  <dc:description/>
  <cp:lastModifiedBy>恒信咨询管理有限公司:刘冠洲</cp:lastModifiedBy>
  <cp:revision>2</cp:revision>
  <dcterms:created xsi:type="dcterms:W3CDTF">2020-01-21T11:17:00Z</dcterms:created>
  <dcterms:modified xsi:type="dcterms:W3CDTF">2020-01-21T11:17:00Z</dcterms:modified>
</cp:coreProperties>
</file>