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Theme="minorEastAsia"/>
          <w:b/>
          <w:sz w:val="44"/>
          <w:szCs w:val="44"/>
          <w:u w:val="single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  <w:u w:val="single"/>
          <w:lang w:eastAsia="zh-CN"/>
        </w:rPr>
        <w:t>渗滤液水质在线监测系统</w:t>
      </w:r>
    </w:p>
    <w:p>
      <w:pPr>
        <w:jc w:val="center"/>
        <w:rPr>
          <w:rFonts w:ascii="仿宋" w:hAnsi="仿宋" w:eastAsia="仿宋"/>
          <w:b w:val="0"/>
          <w:bCs w:val="0"/>
          <w:sz w:val="36"/>
          <w:szCs w:val="36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政府采购意向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为便于供应商及时了解政府采购信息，根据《河南省财政厅关于开展政府采购意向公开工作的通知》等有关规定，现将（单位名称）</w:t>
      </w:r>
    </w:p>
    <w:p>
      <w:pPr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_</w:t>
      </w:r>
      <w:r>
        <w:rPr>
          <w:rFonts w:hint="eastAsia" w:ascii="仿宋" w:hAnsi="仿宋" w:eastAsia="仿宋"/>
          <w:b/>
          <w:sz w:val="28"/>
          <w:szCs w:val="28"/>
          <w:u w:val="single"/>
          <w:lang w:eastAsia="zh-CN"/>
        </w:rPr>
        <w:t>鲁山县生活垃圾处理场</w:t>
      </w:r>
      <w:r>
        <w:rPr>
          <w:rFonts w:hint="eastAsia" w:ascii="仿宋" w:hAnsi="仿宋" w:eastAsia="仿宋"/>
          <w:b/>
          <w:sz w:val="28"/>
          <w:szCs w:val="28"/>
        </w:rPr>
        <w:t>_的采购意向公开如下：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2835"/>
        <w:gridCol w:w="1417"/>
        <w:gridCol w:w="1254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采购需求概况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预算金额（万元）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预计采购时间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534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渗滤液水质在线监测系统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  <w:t>主要包含渗滤液水质在线监测系统设备采购及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监测站房及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辅助设施建设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25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2022年12月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本次公开的采购意向是本单位政府采购工作的初步安排，具体采购项目情况以相关采购公告和采购文件为准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ZTA2MTc1ZTVmMDk2ODlmNWRmYmUyYTQwNGNiYzYifQ=="/>
    <w:docVar w:name="KSO_WPS_MARK_KEY" w:val="9b0317f1-cc71-49be-9836-1e921aedc278"/>
  </w:docVars>
  <w:rsids>
    <w:rsidRoot w:val="6C4F00E3"/>
    <w:rsid w:val="5C8271B2"/>
    <w:rsid w:val="6C4F00E3"/>
    <w:rsid w:val="6D0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228</Characters>
  <Lines>0</Lines>
  <Paragraphs>0</Paragraphs>
  <TotalTime>8</TotalTime>
  <ScaleCrop>false</ScaleCrop>
  <LinksUpToDate>false</LinksUpToDate>
  <CharactersWithSpaces>228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2022-11-25T07:39:00Z</dcterms:created>
  <dc:creator>Administrator</dc:creator>
  <cp:lastModifiedBy>Administrator</cp:lastModifiedBy>
  <dcterms:modified xsi:type="dcterms:W3CDTF">2022-11-25T08:02:53Z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9F8873B437F34E9B86A9897570EC8AC6</vt:lpwstr>
  </property>
</Properties>
</file>